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B9" w:rsidRDefault="00C536B9" w:rsidP="000647B9">
      <w:pPr>
        <w:autoSpaceDE w:val="0"/>
        <w:autoSpaceDN w:val="0"/>
        <w:adjustRightInd w:val="0"/>
        <w:spacing w:after="0" w:line="240" w:lineRule="auto"/>
        <w:jc w:val="center"/>
        <w:rPr>
          <w:rFonts w:ascii="Times New Roman" w:hAnsi="Times New Roman" w:cs="Times New Roman"/>
          <w:sz w:val="28"/>
          <w:szCs w:val="28"/>
          <w:lang w:val="uk-UA"/>
        </w:rPr>
      </w:pPr>
    </w:p>
    <w:p w:rsidR="00F36D96" w:rsidRPr="00E83DA5" w:rsidRDefault="00E9135A" w:rsidP="000647B9">
      <w:pPr>
        <w:autoSpaceDE w:val="0"/>
        <w:autoSpaceDN w:val="0"/>
        <w:adjustRightInd w:val="0"/>
        <w:spacing w:after="0" w:line="240" w:lineRule="auto"/>
        <w:jc w:val="center"/>
        <w:rPr>
          <w:rFonts w:ascii="Times New Roman" w:hAnsi="Times New Roman" w:cs="Times New Roman"/>
          <w:sz w:val="28"/>
          <w:szCs w:val="28"/>
          <w:lang w:val="uk-UA"/>
        </w:rPr>
      </w:pPr>
      <w:r w:rsidRPr="00E83DA5">
        <w:rPr>
          <w:rFonts w:ascii="Times New Roman" w:hAnsi="Times New Roman" w:cs="Times New Roman"/>
          <w:sz w:val="28"/>
          <w:szCs w:val="28"/>
          <w:lang w:val="uk-UA"/>
        </w:rPr>
        <w:t>П</w:t>
      </w:r>
      <w:r w:rsidR="00F36D96" w:rsidRPr="00E83DA5">
        <w:rPr>
          <w:rFonts w:ascii="Times New Roman" w:hAnsi="Times New Roman" w:cs="Times New Roman"/>
          <w:sz w:val="28"/>
          <w:szCs w:val="28"/>
          <w:lang w:val="uk-UA"/>
        </w:rPr>
        <w:t>ояснювальна записка</w:t>
      </w:r>
    </w:p>
    <w:p w:rsidR="00F36D96" w:rsidRPr="00E83DA5" w:rsidRDefault="00F36D96" w:rsidP="000647B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83DA5">
        <w:rPr>
          <w:rFonts w:ascii="Times New Roman" w:hAnsi="Times New Roman" w:cs="Times New Roman"/>
          <w:b w:val="0"/>
          <w:bCs w:val="0"/>
          <w:sz w:val="28"/>
          <w:szCs w:val="28"/>
          <w:lang w:val="uk-UA"/>
        </w:rPr>
        <w:t xml:space="preserve">до </w:t>
      </w:r>
      <w:proofErr w:type="spellStart"/>
      <w:r w:rsidR="005D39EB" w:rsidRPr="00E83DA5">
        <w:rPr>
          <w:rFonts w:ascii="Times New Roman" w:hAnsi="Times New Roman" w:cs="Times New Roman"/>
          <w:b w:val="0"/>
          <w:bCs w:val="0"/>
          <w:sz w:val="28"/>
          <w:szCs w:val="28"/>
          <w:lang w:val="uk-UA"/>
        </w:rPr>
        <w:t>проєкту</w:t>
      </w:r>
      <w:proofErr w:type="spellEnd"/>
      <w:r w:rsidRPr="00E83DA5">
        <w:rPr>
          <w:rFonts w:ascii="Times New Roman" w:hAnsi="Times New Roman" w:cs="Times New Roman"/>
          <w:b w:val="0"/>
          <w:bCs w:val="0"/>
          <w:sz w:val="28"/>
          <w:szCs w:val="28"/>
          <w:lang w:val="uk-UA"/>
        </w:rPr>
        <w:t xml:space="preserve">  рішення міської ради «Про внесення змін до бюджету</w:t>
      </w:r>
    </w:p>
    <w:p w:rsidR="00F36D96" w:rsidRPr="00E83DA5" w:rsidRDefault="00F36D96" w:rsidP="000647B9">
      <w:pPr>
        <w:spacing w:after="0" w:line="240" w:lineRule="auto"/>
        <w:ind w:left="-709" w:firstLine="425"/>
        <w:jc w:val="center"/>
        <w:rPr>
          <w:rFonts w:ascii="Times New Roman" w:hAnsi="Times New Roman" w:cs="Times New Roman"/>
          <w:bCs/>
          <w:sz w:val="28"/>
          <w:szCs w:val="28"/>
          <w:lang w:val="uk-UA"/>
        </w:rPr>
      </w:pPr>
      <w:r w:rsidRPr="00E83DA5">
        <w:rPr>
          <w:rFonts w:ascii="Times New Roman" w:hAnsi="Times New Roman" w:cs="Times New Roman"/>
          <w:bCs/>
          <w:sz w:val="28"/>
          <w:szCs w:val="28"/>
          <w:lang w:val="uk-UA"/>
        </w:rPr>
        <w:t>Первомайської міської територіальної громади на 202</w:t>
      </w:r>
      <w:r w:rsidR="003228FC" w:rsidRPr="00E83DA5">
        <w:rPr>
          <w:rFonts w:ascii="Times New Roman" w:hAnsi="Times New Roman" w:cs="Times New Roman"/>
          <w:bCs/>
          <w:sz w:val="28"/>
          <w:szCs w:val="28"/>
          <w:lang w:val="uk-UA"/>
        </w:rPr>
        <w:t>5</w:t>
      </w:r>
      <w:r w:rsidRPr="00E83DA5">
        <w:rPr>
          <w:rFonts w:ascii="Times New Roman" w:hAnsi="Times New Roman" w:cs="Times New Roman"/>
          <w:bCs/>
          <w:sz w:val="28"/>
          <w:szCs w:val="28"/>
          <w:lang w:val="uk-UA"/>
        </w:rPr>
        <w:t xml:space="preserve"> рік»</w:t>
      </w:r>
    </w:p>
    <w:p w:rsidR="00E9135A" w:rsidRPr="00E83DA5" w:rsidRDefault="00E9135A" w:rsidP="002E367C">
      <w:pPr>
        <w:spacing w:after="0" w:line="240" w:lineRule="auto"/>
        <w:ind w:left="-709" w:firstLine="425"/>
        <w:jc w:val="both"/>
        <w:rPr>
          <w:rFonts w:ascii="Times New Roman" w:hAnsi="Times New Roman" w:cs="Times New Roman"/>
          <w:bCs/>
          <w:sz w:val="28"/>
          <w:szCs w:val="28"/>
          <w:lang w:val="uk-UA"/>
        </w:rPr>
      </w:pPr>
    </w:p>
    <w:p w:rsidR="00F36D96" w:rsidRPr="00E83DA5" w:rsidRDefault="00310C9C" w:rsidP="00DC4BFC">
      <w:pPr>
        <w:spacing w:after="0" w:line="240" w:lineRule="auto"/>
        <w:ind w:hanging="284"/>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Обґрунтування необхідності  підготовки</w:t>
      </w:r>
      <w:r w:rsidR="00E220CA"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 xml:space="preserve"> рішення:</w:t>
      </w:r>
    </w:p>
    <w:p w:rsidR="00310C9C" w:rsidRPr="003A6D5D" w:rsidRDefault="00D64CC0" w:rsidP="003A6D5D">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Вн</w:t>
      </w:r>
      <w:r w:rsidR="00DC5B9D" w:rsidRPr="003A6D5D">
        <w:rPr>
          <w:rFonts w:ascii="Times New Roman" w:hAnsi="Times New Roman" w:cs="Times New Roman"/>
          <w:sz w:val="28"/>
          <w:szCs w:val="28"/>
          <w:lang w:val="uk-UA"/>
        </w:rPr>
        <w:t>о</w:t>
      </w:r>
      <w:r w:rsidRPr="003A6D5D">
        <w:rPr>
          <w:rFonts w:ascii="Times New Roman" w:hAnsi="Times New Roman" w:cs="Times New Roman"/>
          <w:sz w:val="28"/>
          <w:szCs w:val="28"/>
          <w:lang w:val="uk-UA"/>
        </w:rPr>
        <w:t>сяться  та  затверд</w:t>
      </w:r>
      <w:r w:rsidR="00310C9C" w:rsidRPr="003A6D5D">
        <w:rPr>
          <w:rFonts w:ascii="Times New Roman" w:hAnsi="Times New Roman" w:cs="Times New Roman"/>
          <w:sz w:val="28"/>
          <w:szCs w:val="28"/>
          <w:lang w:val="uk-UA"/>
        </w:rPr>
        <w:t>жуються</w:t>
      </w:r>
      <w:r w:rsidRPr="003A6D5D">
        <w:rPr>
          <w:rFonts w:ascii="Times New Roman" w:hAnsi="Times New Roman" w:cs="Times New Roman"/>
          <w:sz w:val="28"/>
          <w:szCs w:val="28"/>
          <w:lang w:val="uk-UA"/>
        </w:rPr>
        <w:t xml:space="preserve"> </w:t>
      </w:r>
      <w:r w:rsidR="00310C9C" w:rsidRPr="003A6D5D">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w:t>
      </w:r>
      <w:r w:rsidR="007F535F" w:rsidRPr="003A6D5D">
        <w:rPr>
          <w:rFonts w:ascii="Times New Roman" w:hAnsi="Times New Roman" w:cs="Times New Roman"/>
          <w:sz w:val="28"/>
          <w:szCs w:val="28"/>
          <w:lang w:val="uk-UA"/>
        </w:rPr>
        <w:t xml:space="preserve"> громади</w:t>
      </w:r>
      <w:r w:rsidR="00310C9C" w:rsidRPr="003A6D5D">
        <w:rPr>
          <w:rFonts w:ascii="Times New Roman" w:hAnsi="Times New Roman" w:cs="Times New Roman"/>
          <w:sz w:val="28"/>
          <w:szCs w:val="28"/>
          <w:lang w:val="uk-UA"/>
        </w:rPr>
        <w:t xml:space="preserve"> </w:t>
      </w:r>
      <w:r w:rsidR="00294676" w:rsidRPr="003A6D5D">
        <w:rPr>
          <w:rFonts w:ascii="Times New Roman" w:hAnsi="Times New Roman" w:cs="Times New Roman"/>
          <w:sz w:val="28"/>
          <w:szCs w:val="28"/>
          <w:lang w:val="uk-UA"/>
        </w:rPr>
        <w:t xml:space="preserve">  </w:t>
      </w:r>
      <w:r w:rsidR="00310C9C" w:rsidRPr="003A6D5D">
        <w:rPr>
          <w:rFonts w:ascii="Times New Roman" w:hAnsi="Times New Roman" w:cs="Times New Roman"/>
          <w:sz w:val="28"/>
          <w:szCs w:val="28"/>
          <w:lang w:val="uk-UA"/>
        </w:rPr>
        <w:t>2025 року:</w:t>
      </w:r>
    </w:p>
    <w:p w:rsidR="003A6D5D" w:rsidRPr="003A6D5D" w:rsidRDefault="00117E7F" w:rsidP="003A6D5D">
      <w:pPr>
        <w:pStyle w:val="aa"/>
        <w:keepNext/>
        <w:tabs>
          <w:tab w:val="left" w:pos="709"/>
        </w:tabs>
        <w:spacing w:after="0" w:line="240" w:lineRule="auto"/>
        <w:ind w:left="0"/>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r w:rsidR="00833F3D" w:rsidRPr="003A6D5D">
        <w:rPr>
          <w:rFonts w:ascii="Times New Roman" w:hAnsi="Times New Roman" w:cs="Times New Roman"/>
          <w:sz w:val="28"/>
          <w:szCs w:val="28"/>
          <w:lang w:val="uk-UA"/>
        </w:rPr>
        <w:t>1.1</w:t>
      </w:r>
      <w:r w:rsidR="00343B78">
        <w:rPr>
          <w:rFonts w:ascii="Times New Roman" w:hAnsi="Times New Roman" w:cs="Times New Roman"/>
          <w:sz w:val="28"/>
          <w:szCs w:val="28"/>
          <w:lang w:val="uk-UA"/>
        </w:rPr>
        <w:t>.</w:t>
      </w:r>
      <w:r w:rsidR="00833F3D" w:rsidRPr="003A6D5D">
        <w:rPr>
          <w:rFonts w:ascii="Times New Roman" w:hAnsi="Times New Roman" w:cs="Times New Roman"/>
          <w:sz w:val="28"/>
          <w:szCs w:val="28"/>
          <w:lang w:val="uk-UA"/>
        </w:rPr>
        <w:t xml:space="preserve"> </w:t>
      </w:r>
      <w:r w:rsidR="003A6D5D" w:rsidRPr="003A6D5D">
        <w:rPr>
          <w:rFonts w:ascii="Times New Roman" w:hAnsi="Times New Roman" w:cs="Times New Roman"/>
          <w:sz w:val="28"/>
          <w:szCs w:val="28"/>
          <w:lang w:val="uk-UA"/>
        </w:rPr>
        <w:t>Відповідно до Постанови Кабінету Міністрів України від 25.09.2025            № 1211 «Деякі питання організації харчування учнів закладів загальної середньої освіти»</w:t>
      </w:r>
    </w:p>
    <w:p w:rsidR="003A6D5D" w:rsidRPr="003A6D5D" w:rsidRDefault="003A6D5D" w:rsidP="003A6D5D">
      <w:pPr>
        <w:tabs>
          <w:tab w:val="left" w:pos="567"/>
          <w:tab w:val="left" w:pos="993"/>
        </w:tabs>
        <w:spacing w:after="0" w:line="240" w:lineRule="auto"/>
        <w:jc w:val="both"/>
        <w:outlineLvl w:val="0"/>
        <w:rPr>
          <w:rFonts w:ascii="Times New Roman" w:hAnsi="Times New Roman" w:cs="Times New Roman"/>
          <w:sz w:val="28"/>
          <w:szCs w:val="28"/>
          <w:lang w:val="uk-UA"/>
        </w:rPr>
      </w:pPr>
      <w:bookmarkStart w:id="0" w:name="_Hlk210289696"/>
      <w:r w:rsidRPr="003A6D5D">
        <w:rPr>
          <w:rFonts w:ascii="Times New Roman" w:hAnsi="Times New Roman" w:cs="Times New Roman"/>
          <w:sz w:val="28"/>
          <w:szCs w:val="28"/>
          <w:lang w:val="uk-UA"/>
        </w:rPr>
        <w:t xml:space="preserve">          Затверд</w:t>
      </w:r>
      <w:r>
        <w:rPr>
          <w:rFonts w:ascii="Times New Roman" w:hAnsi="Times New Roman" w:cs="Times New Roman"/>
          <w:sz w:val="28"/>
          <w:szCs w:val="28"/>
          <w:lang w:val="uk-UA"/>
        </w:rPr>
        <w:t>жуються</w:t>
      </w:r>
      <w:r w:rsidRPr="003A6D5D">
        <w:rPr>
          <w:rFonts w:ascii="Times New Roman" w:hAnsi="Times New Roman" w:cs="Times New Roman"/>
          <w:sz w:val="28"/>
          <w:szCs w:val="28"/>
          <w:lang w:val="uk-UA"/>
        </w:rPr>
        <w:t xml:space="preserve"> доходи:</w:t>
      </w:r>
    </w:p>
    <w:p w:rsidR="003A6D5D" w:rsidRPr="003A6D5D" w:rsidRDefault="003A6D5D" w:rsidP="003A6D5D">
      <w:pPr>
        <w:pStyle w:val="aa"/>
        <w:numPr>
          <w:ilvl w:val="0"/>
          <w:numId w:val="38"/>
        </w:numPr>
        <w:tabs>
          <w:tab w:val="left" w:pos="567"/>
        </w:tabs>
        <w:spacing w:after="0" w:line="240" w:lineRule="auto"/>
        <w:ind w:left="0" w:firstLine="0"/>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субвенці</w:t>
      </w:r>
      <w:r>
        <w:rPr>
          <w:rFonts w:ascii="Times New Roman" w:hAnsi="Times New Roman" w:cs="Times New Roman"/>
          <w:sz w:val="28"/>
          <w:szCs w:val="28"/>
          <w:lang w:val="uk-UA"/>
        </w:rPr>
        <w:t>я</w:t>
      </w:r>
      <w:r w:rsidRPr="003A6D5D">
        <w:rPr>
          <w:rFonts w:ascii="Times New Roman" w:hAnsi="Times New Roman" w:cs="Times New Roman"/>
          <w:sz w:val="28"/>
          <w:szCs w:val="28"/>
          <w:lang w:val="uk-UA"/>
        </w:rPr>
        <w:t xml:space="preserve"> з державного бюджету місцевим бюджетам на забезпечення харчування учнів закладів загальної середньої освіти  – 11 713 500 грн.</w:t>
      </w:r>
    </w:p>
    <w:p w:rsidR="003A6D5D" w:rsidRPr="003A6D5D" w:rsidRDefault="003A6D5D" w:rsidP="003A6D5D">
      <w:pPr>
        <w:tabs>
          <w:tab w:val="left" w:pos="567"/>
          <w:tab w:val="left" w:pos="993"/>
        </w:tabs>
        <w:spacing w:after="0" w:line="240" w:lineRule="auto"/>
        <w:ind w:left="696"/>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Збільш</w:t>
      </w:r>
      <w:r>
        <w:rPr>
          <w:rFonts w:ascii="Times New Roman" w:hAnsi="Times New Roman" w:cs="Times New Roman"/>
          <w:sz w:val="28"/>
          <w:szCs w:val="28"/>
          <w:lang w:val="uk-UA"/>
        </w:rPr>
        <w:t>уються</w:t>
      </w:r>
      <w:r w:rsidRPr="003A6D5D">
        <w:rPr>
          <w:rFonts w:ascii="Times New Roman" w:hAnsi="Times New Roman" w:cs="Times New Roman"/>
          <w:sz w:val="28"/>
          <w:szCs w:val="28"/>
          <w:lang w:val="uk-UA"/>
        </w:rPr>
        <w:t xml:space="preserve"> видатки:</w:t>
      </w:r>
    </w:p>
    <w:p w:rsidR="003A6D5D" w:rsidRPr="003A6D5D" w:rsidRDefault="003A6D5D" w:rsidP="003A6D5D">
      <w:pPr>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Управлінню освіти міської ради, Забезпечення харчування учнів закладів загальної середньої освіти за рахунок субвенції з державного бюджету місцевим бюджетам  – 11 713 500 грн.</w:t>
      </w:r>
    </w:p>
    <w:bookmarkEnd w:id="0"/>
    <w:p w:rsidR="003A6D5D" w:rsidRPr="003A6D5D" w:rsidRDefault="003A6D5D" w:rsidP="003A6D5D">
      <w:pPr>
        <w:tabs>
          <w:tab w:val="left" w:pos="567"/>
          <w:tab w:val="left" w:pos="993"/>
        </w:tabs>
        <w:spacing w:after="0" w:line="240" w:lineRule="auto"/>
        <w:ind w:left="696"/>
        <w:jc w:val="both"/>
        <w:outlineLvl w:val="0"/>
        <w:rPr>
          <w:rFonts w:ascii="Times New Roman" w:hAnsi="Times New Roman" w:cs="Times New Roman"/>
          <w:sz w:val="28"/>
          <w:szCs w:val="28"/>
          <w:lang w:val="uk-UA"/>
        </w:rPr>
      </w:pPr>
    </w:p>
    <w:p w:rsidR="003A6D5D" w:rsidRPr="003A6D5D" w:rsidRDefault="003A6D5D" w:rsidP="003A6D5D">
      <w:pPr>
        <w:tabs>
          <w:tab w:val="left" w:pos="0"/>
        </w:tabs>
        <w:spacing w:after="0" w:line="240" w:lineRule="auto"/>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1.2. Відповідно до пункту 7 статті 78 Бюджетного кодексу України, враховуючи перевиконання доходної частини загального фонду бюджету Первомайської міської територіальної громади  станом на 01.10.2025 року на  5,8%, вн</w:t>
      </w:r>
      <w:r>
        <w:rPr>
          <w:rFonts w:ascii="Times New Roman" w:hAnsi="Times New Roman" w:cs="Times New Roman"/>
          <w:sz w:val="28"/>
          <w:szCs w:val="28"/>
          <w:lang w:val="uk-UA"/>
        </w:rPr>
        <w:t xml:space="preserve">осяться </w:t>
      </w:r>
      <w:r w:rsidRPr="003A6D5D">
        <w:rPr>
          <w:rFonts w:ascii="Times New Roman" w:hAnsi="Times New Roman" w:cs="Times New Roman"/>
          <w:sz w:val="28"/>
          <w:szCs w:val="28"/>
          <w:lang w:val="uk-UA"/>
        </w:rPr>
        <w:t xml:space="preserve"> зміни до бюджету  громади:                  </w:t>
      </w:r>
    </w:p>
    <w:p w:rsidR="003A6D5D" w:rsidRPr="003A6D5D" w:rsidRDefault="003A6D5D" w:rsidP="003A6D5D">
      <w:pPr>
        <w:pStyle w:val="af0"/>
        <w:jc w:val="both"/>
        <w:rPr>
          <w:rFonts w:ascii="Times New Roman" w:hAnsi="Times New Roman" w:cs="Times New Roman"/>
          <w:sz w:val="28"/>
          <w:szCs w:val="28"/>
        </w:rPr>
      </w:pPr>
      <w:r w:rsidRPr="003A6D5D">
        <w:rPr>
          <w:rFonts w:ascii="Times New Roman" w:hAnsi="Times New Roman" w:cs="Times New Roman"/>
          <w:sz w:val="28"/>
          <w:szCs w:val="28"/>
          <w:lang w:val="uk-UA"/>
        </w:rPr>
        <w:t xml:space="preserve">           З</w:t>
      </w:r>
      <w:proofErr w:type="spellStart"/>
      <w:r w:rsidRPr="003A6D5D">
        <w:rPr>
          <w:rFonts w:ascii="Times New Roman" w:hAnsi="Times New Roman" w:cs="Times New Roman"/>
          <w:sz w:val="28"/>
          <w:szCs w:val="28"/>
        </w:rPr>
        <w:t>більш</w:t>
      </w:r>
      <w:r>
        <w:rPr>
          <w:rFonts w:ascii="Times New Roman" w:hAnsi="Times New Roman" w:cs="Times New Roman"/>
          <w:sz w:val="28"/>
          <w:szCs w:val="28"/>
          <w:lang w:val="uk-UA"/>
        </w:rPr>
        <w:t>уються</w:t>
      </w:r>
      <w:proofErr w:type="spellEnd"/>
      <w:r>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 xml:space="preserve">  доходи</w:t>
      </w:r>
      <w:r w:rsidRPr="003A6D5D">
        <w:rPr>
          <w:rFonts w:ascii="Times New Roman" w:hAnsi="Times New Roman" w:cs="Times New Roman"/>
          <w:sz w:val="28"/>
          <w:szCs w:val="28"/>
        </w:rPr>
        <w:t>:</w:t>
      </w:r>
    </w:p>
    <w:p w:rsidR="003A6D5D" w:rsidRPr="003A6D5D" w:rsidRDefault="003A6D5D" w:rsidP="003A6D5D">
      <w:pPr>
        <w:pStyle w:val="af0"/>
        <w:jc w:val="both"/>
        <w:rPr>
          <w:rFonts w:ascii="Times New Roman" w:hAnsi="Times New Roman" w:cs="Times New Roman"/>
          <w:sz w:val="28"/>
          <w:szCs w:val="28"/>
        </w:rPr>
      </w:pPr>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податок</w:t>
      </w:r>
      <w:proofErr w:type="spellEnd"/>
      <w:r w:rsidRPr="003A6D5D">
        <w:rPr>
          <w:rFonts w:ascii="Times New Roman" w:hAnsi="Times New Roman" w:cs="Times New Roman"/>
          <w:color w:val="000000"/>
          <w:sz w:val="28"/>
          <w:szCs w:val="28"/>
        </w:rPr>
        <w:t xml:space="preserve"> та </w:t>
      </w:r>
      <w:proofErr w:type="spellStart"/>
      <w:r w:rsidRPr="003A6D5D">
        <w:rPr>
          <w:rFonts w:ascii="Times New Roman" w:hAnsi="Times New Roman" w:cs="Times New Roman"/>
          <w:color w:val="000000"/>
          <w:sz w:val="28"/>
          <w:szCs w:val="28"/>
        </w:rPr>
        <w:t>збі</w:t>
      </w:r>
      <w:proofErr w:type="gramStart"/>
      <w:r w:rsidRPr="003A6D5D">
        <w:rPr>
          <w:rFonts w:ascii="Times New Roman" w:hAnsi="Times New Roman" w:cs="Times New Roman"/>
          <w:color w:val="000000"/>
          <w:sz w:val="28"/>
          <w:szCs w:val="28"/>
        </w:rPr>
        <w:t>р</w:t>
      </w:r>
      <w:proofErr w:type="spellEnd"/>
      <w:proofErr w:type="gramEnd"/>
      <w:r w:rsidRPr="003A6D5D">
        <w:rPr>
          <w:rFonts w:ascii="Times New Roman" w:hAnsi="Times New Roman" w:cs="Times New Roman"/>
          <w:color w:val="000000"/>
          <w:sz w:val="28"/>
          <w:szCs w:val="28"/>
        </w:rPr>
        <w:t xml:space="preserve"> на доходи </w:t>
      </w:r>
      <w:proofErr w:type="spellStart"/>
      <w:r w:rsidRPr="003A6D5D">
        <w:rPr>
          <w:rFonts w:ascii="Times New Roman" w:hAnsi="Times New Roman" w:cs="Times New Roman"/>
          <w:color w:val="000000"/>
          <w:sz w:val="28"/>
          <w:szCs w:val="28"/>
        </w:rPr>
        <w:t>фізичних</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осіб</w:t>
      </w:r>
      <w:proofErr w:type="spellEnd"/>
      <w:r w:rsidRPr="003A6D5D">
        <w:rPr>
          <w:rFonts w:ascii="Times New Roman" w:hAnsi="Times New Roman" w:cs="Times New Roman"/>
          <w:color w:val="000000"/>
          <w:sz w:val="28"/>
          <w:szCs w:val="28"/>
        </w:rPr>
        <w:t xml:space="preserve"> </w:t>
      </w:r>
      <w:r w:rsidRPr="003A6D5D">
        <w:rPr>
          <w:rFonts w:ascii="Times New Roman" w:hAnsi="Times New Roman" w:cs="Times New Roman"/>
          <w:sz w:val="28"/>
          <w:szCs w:val="28"/>
        </w:rPr>
        <w:t xml:space="preserve"> на 1 390 000</w:t>
      </w:r>
      <w:r w:rsidRPr="003A6D5D">
        <w:rPr>
          <w:rFonts w:ascii="Times New Roman" w:hAnsi="Times New Roman" w:cs="Times New Roman"/>
          <w:color w:val="FF0000"/>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3A6D5D" w:rsidRDefault="003A6D5D" w:rsidP="003A6D5D">
      <w:pPr>
        <w:pStyle w:val="af0"/>
        <w:jc w:val="both"/>
        <w:rPr>
          <w:rFonts w:ascii="Times New Roman" w:hAnsi="Times New Roman" w:cs="Times New Roman"/>
          <w:sz w:val="28"/>
          <w:szCs w:val="28"/>
        </w:rPr>
      </w:pP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рентна</w:t>
      </w:r>
      <w:proofErr w:type="spellEnd"/>
      <w:r w:rsidRPr="003A6D5D">
        <w:rPr>
          <w:rFonts w:ascii="Times New Roman" w:hAnsi="Times New Roman" w:cs="Times New Roman"/>
          <w:sz w:val="28"/>
          <w:szCs w:val="28"/>
        </w:rPr>
        <w:t xml:space="preserve"> плата за </w:t>
      </w:r>
      <w:proofErr w:type="spellStart"/>
      <w:r w:rsidRPr="003A6D5D">
        <w:rPr>
          <w:rFonts w:ascii="Times New Roman" w:hAnsi="Times New Roman" w:cs="Times New Roman"/>
          <w:sz w:val="28"/>
          <w:szCs w:val="28"/>
        </w:rPr>
        <w:t>користування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надрами</w:t>
      </w:r>
      <w:proofErr w:type="spellEnd"/>
      <w:r w:rsidRPr="003A6D5D">
        <w:rPr>
          <w:rFonts w:ascii="Times New Roman" w:hAnsi="Times New Roman" w:cs="Times New Roman"/>
          <w:sz w:val="28"/>
          <w:szCs w:val="28"/>
        </w:rPr>
        <w:t xml:space="preserve"> для </w:t>
      </w:r>
      <w:proofErr w:type="spellStart"/>
      <w:r w:rsidRPr="003A6D5D">
        <w:rPr>
          <w:rFonts w:ascii="Times New Roman" w:hAnsi="Times New Roman" w:cs="Times New Roman"/>
          <w:sz w:val="28"/>
          <w:szCs w:val="28"/>
        </w:rPr>
        <w:t>видобування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інших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корисних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копалин</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загальнодержавного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значення</w:t>
      </w:r>
      <w:proofErr w:type="spellEnd"/>
      <w:r w:rsidRPr="003A6D5D">
        <w:rPr>
          <w:rFonts w:ascii="Times New Roman" w:hAnsi="Times New Roman" w:cs="Times New Roman"/>
          <w:sz w:val="28"/>
          <w:szCs w:val="28"/>
        </w:rPr>
        <w:t xml:space="preserve">  на  48 500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3A6D5D" w:rsidRDefault="003A6D5D" w:rsidP="003A6D5D">
      <w:pPr>
        <w:pStyle w:val="af0"/>
        <w:jc w:val="both"/>
        <w:rPr>
          <w:rFonts w:ascii="Times New Roman" w:hAnsi="Times New Roman" w:cs="Times New Roman"/>
          <w:color w:val="000000"/>
          <w:sz w:val="28"/>
          <w:szCs w:val="28"/>
        </w:rPr>
      </w:pPr>
      <w:r w:rsidRPr="003A6D5D">
        <w:rPr>
          <w:rStyle w:val="ad"/>
          <w:rFonts w:ascii="Times New Roman" w:hAnsi="Times New Roman" w:cs="Times New Roman"/>
          <w:sz w:val="28"/>
          <w:szCs w:val="28"/>
        </w:rPr>
        <w:t xml:space="preserve">- </w:t>
      </w:r>
      <w:proofErr w:type="spellStart"/>
      <w:r w:rsidRPr="003A6D5D">
        <w:rPr>
          <w:rFonts w:ascii="Times New Roman" w:hAnsi="Times New Roman" w:cs="Times New Roman"/>
          <w:color w:val="000000"/>
          <w:sz w:val="28"/>
          <w:szCs w:val="28"/>
        </w:rPr>
        <w:t>акцизний</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податок</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з</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ввезених</w:t>
      </w:r>
      <w:proofErr w:type="spellEnd"/>
      <w:r w:rsidRPr="003A6D5D">
        <w:rPr>
          <w:rFonts w:ascii="Times New Roman" w:hAnsi="Times New Roman" w:cs="Times New Roman"/>
          <w:color w:val="000000"/>
          <w:sz w:val="28"/>
          <w:szCs w:val="28"/>
        </w:rPr>
        <w:t xml:space="preserve"> на </w:t>
      </w:r>
      <w:proofErr w:type="spellStart"/>
      <w:r w:rsidRPr="003A6D5D">
        <w:rPr>
          <w:rFonts w:ascii="Times New Roman" w:hAnsi="Times New Roman" w:cs="Times New Roman"/>
          <w:color w:val="000000"/>
          <w:sz w:val="28"/>
          <w:szCs w:val="28"/>
        </w:rPr>
        <w:t>митну</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територію</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України</w:t>
      </w:r>
      <w:proofErr w:type="spellEnd"/>
      <w:r w:rsidRPr="003A6D5D">
        <w:rPr>
          <w:rFonts w:ascii="Times New Roman" w:hAnsi="Times New Roman" w:cs="Times New Roman"/>
          <w:color w:val="000000"/>
          <w:sz w:val="28"/>
          <w:szCs w:val="28"/>
        </w:rPr>
        <w:t xml:space="preserve"> </w:t>
      </w:r>
      <w:proofErr w:type="spellStart"/>
      <w:proofErr w:type="gramStart"/>
      <w:r w:rsidRPr="003A6D5D">
        <w:rPr>
          <w:rFonts w:ascii="Times New Roman" w:hAnsi="Times New Roman" w:cs="Times New Roman"/>
          <w:color w:val="000000"/>
          <w:sz w:val="28"/>
          <w:szCs w:val="28"/>
        </w:rPr>
        <w:t>п</w:t>
      </w:r>
      <w:proofErr w:type="gramEnd"/>
      <w:r w:rsidRPr="003A6D5D">
        <w:rPr>
          <w:rFonts w:ascii="Times New Roman" w:hAnsi="Times New Roman" w:cs="Times New Roman"/>
          <w:color w:val="000000"/>
          <w:sz w:val="28"/>
          <w:szCs w:val="28"/>
        </w:rPr>
        <w:t>ідакцизних</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товарів</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продукції</w:t>
      </w:r>
      <w:proofErr w:type="spellEnd"/>
      <w:r w:rsidRPr="003A6D5D">
        <w:rPr>
          <w:rFonts w:ascii="Times New Roman" w:hAnsi="Times New Roman" w:cs="Times New Roman"/>
          <w:color w:val="000000"/>
          <w:sz w:val="28"/>
          <w:szCs w:val="28"/>
        </w:rPr>
        <w:t>) (</w:t>
      </w:r>
      <w:proofErr w:type="spellStart"/>
      <w:r w:rsidRPr="003A6D5D">
        <w:rPr>
          <w:rFonts w:ascii="Times New Roman" w:hAnsi="Times New Roman" w:cs="Times New Roman"/>
          <w:color w:val="000000"/>
          <w:sz w:val="28"/>
          <w:szCs w:val="28"/>
        </w:rPr>
        <w:t>пальне</w:t>
      </w:r>
      <w:proofErr w:type="spellEnd"/>
      <w:r w:rsidRPr="003A6D5D">
        <w:rPr>
          <w:rFonts w:ascii="Times New Roman" w:hAnsi="Times New Roman" w:cs="Times New Roman"/>
          <w:color w:val="000000"/>
          <w:sz w:val="28"/>
          <w:szCs w:val="28"/>
        </w:rPr>
        <w:t xml:space="preserve">)  на  2 390 000 </w:t>
      </w:r>
      <w:proofErr w:type="spellStart"/>
      <w:r w:rsidRPr="003A6D5D">
        <w:rPr>
          <w:rFonts w:ascii="Times New Roman" w:hAnsi="Times New Roman" w:cs="Times New Roman"/>
          <w:color w:val="000000"/>
          <w:sz w:val="28"/>
          <w:szCs w:val="28"/>
        </w:rPr>
        <w:t>грн</w:t>
      </w:r>
      <w:proofErr w:type="spellEnd"/>
      <w:r w:rsidRPr="003A6D5D">
        <w:rPr>
          <w:rFonts w:ascii="Times New Roman" w:hAnsi="Times New Roman" w:cs="Times New Roman"/>
          <w:color w:val="000000"/>
          <w:sz w:val="28"/>
          <w:szCs w:val="28"/>
        </w:rPr>
        <w:t>;</w:t>
      </w:r>
    </w:p>
    <w:p w:rsidR="003A6D5D" w:rsidRPr="003A6D5D" w:rsidRDefault="003A6D5D" w:rsidP="003A6D5D">
      <w:pPr>
        <w:pStyle w:val="af0"/>
        <w:jc w:val="both"/>
        <w:rPr>
          <w:rFonts w:ascii="Times New Roman" w:hAnsi="Times New Roman" w:cs="Times New Roman"/>
          <w:color w:val="000000"/>
          <w:sz w:val="28"/>
          <w:szCs w:val="28"/>
        </w:rPr>
      </w:pPr>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акцизний</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податок</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з</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реалізації</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виробниками</w:t>
      </w:r>
      <w:proofErr w:type="spellEnd"/>
      <w:r w:rsidRPr="003A6D5D">
        <w:rPr>
          <w:rFonts w:ascii="Times New Roman" w:hAnsi="Times New Roman" w:cs="Times New Roman"/>
          <w:color w:val="000000"/>
          <w:sz w:val="28"/>
          <w:szCs w:val="28"/>
        </w:rPr>
        <w:t xml:space="preserve"> та/</w:t>
      </w:r>
      <w:proofErr w:type="spellStart"/>
      <w:r w:rsidRPr="003A6D5D">
        <w:rPr>
          <w:rFonts w:ascii="Times New Roman" w:hAnsi="Times New Roman" w:cs="Times New Roman"/>
          <w:color w:val="000000"/>
          <w:sz w:val="28"/>
          <w:szCs w:val="28"/>
        </w:rPr>
        <w:t>або</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імпортерами</w:t>
      </w:r>
      <w:proofErr w:type="spellEnd"/>
      <w:r w:rsidRPr="003A6D5D">
        <w:rPr>
          <w:rFonts w:ascii="Times New Roman" w:hAnsi="Times New Roman" w:cs="Times New Roman"/>
          <w:color w:val="000000"/>
          <w:sz w:val="28"/>
          <w:szCs w:val="28"/>
        </w:rPr>
        <w:t xml:space="preserve">, у тому </w:t>
      </w:r>
      <w:proofErr w:type="spellStart"/>
      <w:r w:rsidRPr="003A6D5D">
        <w:rPr>
          <w:rFonts w:ascii="Times New Roman" w:hAnsi="Times New Roman" w:cs="Times New Roman"/>
          <w:color w:val="000000"/>
          <w:sz w:val="28"/>
          <w:szCs w:val="28"/>
        </w:rPr>
        <w:t>числі</w:t>
      </w:r>
      <w:proofErr w:type="spellEnd"/>
      <w:r w:rsidRPr="003A6D5D">
        <w:rPr>
          <w:rFonts w:ascii="Times New Roman" w:hAnsi="Times New Roman" w:cs="Times New Roman"/>
          <w:color w:val="000000"/>
          <w:sz w:val="28"/>
          <w:szCs w:val="28"/>
        </w:rPr>
        <w:t xml:space="preserve"> в </w:t>
      </w:r>
      <w:proofErr w:type="spellStart"/>
      <w:r w:rsidRPr="003A6D5D">
        <w:rPr>
          <w:rFonts w:ascii="Times New Roman" w:hAnsi="Times New Roman" w:cs="Times New Roman"/>
          <w:color w:val="000000"/>
          <w:sz w:val="28"/>
          <w:szCs w:val="28"/>
        </w:rPr>
        <w:t>роздрібній</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торгі</w:t>
      </w:r>
      <w:proofErr w:type="gramStart"/>
      <w:r w:rsidRPr="003A6D5D">
        <w:rPr>
          <w:rFonts w:ascii="Times New Roman" w:hAnsi="Times New Roman" w:cs="Times New Roman"/>
          <w:color w:val="000000"/>
          <w:sz w:val="28"/>
          <w:szCs w:val="28"/>
        </w:rPr>
        <w:t>вл</w:t>
      </w:r>
      <w:proofErr w:type="gramEnd"/>
      <w:r w:rsidRPr="003A6D5D">
        <w:rPr>
          <w:rFonts w:ascii="Times New Roman" w:hAnsi="Times New Roman" w:cs="Times New Roman"/>
          <w:color w:val="000000"/>
          <w:sz w:val="28"/>
          <w:szCs w:val="28"/>
        </w:rPr>
        <w:t>і</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тютюнових</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виробів</w:t>
      </w:r>
      <w:proofErr w:type="spellEnd"/>
      <w:r w:rsidRPr="003A6D5D">
        <w:rPr>
          <w:rFonts w:ascii="Times New Roman" w:hAnsi="Times New Roman" w:cs="Times New Roman"/>
          <w:color w:val="000000"/>
          <w:sz w:val="28"/>
          <w:szCs w:val="28"/>
        </w:rPr>
        <w:t xml:space="preserve">, тютюну та </w:t>
      </w:r>
      <w:proofErr w:type="spellStart"/>
      <w:r w:rsidRPr="003A6D5D">
        <w:rPr>
          <w:rFonts w:ascii="Times New Roman" w:hAnsi="Times New Roman" w:cs="Times New Roman"/>
          <w:color w:val="000000"/>
          <w:sz w:val="28"/>
          <w:szCs w:val="28"/>
        </w:rPr>
        <w:t>промислових</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замінників</w:t>
      </w:r>
      <w:proofErr w:type="spellEnd"/>
      <w:r w:rsidRPr="003A6D5D">
        <w:rPr>
          <w:rFonts w:ascii="Times New Roman" w:hAnsi="Times New Roman" w:cs="Times New Roman"/>
          <w:color w:val="000000"/>
          <w:sz w:val="28"/>
          <w:szCs w:val="28"/>
        </w:rPr>
        <w:t xml:space="preserve"> тютюну, </w:t>
      </w:r>
      <w:proofErr w:type="spellStart"/>
      <w:r w:rsidRPr="003A6D5D">
        <w:rPr>
          <w:rFonts w:ascii="Times New Roman" w:hAnsi="Times New Roman" w:cs="Times New Roman"/>
          <w:color w:val="000000"/>
          <w:sz w:val="28"/>
          <w:szCs w:val="28"/>
        </w:rPr>
        <w:t>рідин</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що</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використовуються</w:t>
      </w:r>
      <w:proofErr w:type="spellEnd"/>
      <w:r w:rsidRPr="003A6D5D">
        <w:rPr>
          <w:rFonts w:ascii="Times New Roman" w:hAnsi="Times New Roman" w:cs="Times New Roman"/>
          <w:color w:val="000000"/>
          <w:sz w:val="28"/>
          <w:szCs w:val="28"/>
        </w:rPr>
        <w:t xml:space="preserve"> в </w:t>
      </w:r>
      <w:proofErr w:type="spellStart"/>
      <w:r w:rsidRPr="003A6D5D">
        <w:rPr>
          <w:rFonts w:ascii="Times New Roman" w:hAnsi="Times New Roman" w:cs="Times New Roman"/>
          <w:color w:val="000000"/>
          <w:sz w:val="28"/>
          <w:szCs w:val="28"/>
        </w:rPr>
        <w:t>електронних</w:t>
      </w:r>
      <w:proofErr w:type="spellEnd"/>
      <w:r w:rsidRPr="003A6D5D">
        <w:rPr>
          <w:rFonts w:ascii="Times New Roman" w:hAnsi="Times New Roman" w:cs="Times New Roman"/>
          <w:color w:val="000000"/>
          <w:sz w:val="28"/>
          <w:szCs w:val="28"/>
        </w:rPr>
        <w:t xml:space="preserve"> сигаретах, </w:t>
      </w:r>
      <w:proofErr w:type="spellStart"/>
      <w:r w:rsidRPr="003A6D5D">
        <w:rPr>
          <w:rFonts w:ascii="Times New Roman" w:hAnsi="Times New Roman" w:cs="Times New Roman"/>
          <w:color w:val="000000"/>
          <w:sz w:val="28"/>
          <w:szCs w:val="28"/>
        </w:rPr>
        <w:t>що</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оподатковується</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згідно</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з</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підпунктом</w:t>
      </w:r>
      <w:proofErr w:type="spellEnd"/>
      <w:r w:rsidRPr="003A6D5D">
        <w:rPr>
          <w:rFonts w:ascii="Times New Roman" w:hAnsi="Times New Roman" w:cs="Times New Roman"/>
          <w:color w:val="000000"/>
          <w:sz w:val="28"/>
          <w:szCs w:val="28"/>
        </w:rPr>
        <w:t xml:space="preserve"> 213.1.14 пункту 213.1 </w:t>
      </w:r>
      <w:proofErr w:type="spellStart"/>
      <w:r w:rsidRPr="003A6D5D">
        <w:rPr>
          <w:rFonts w:ascii="Times New Roman" w:hAnsi="Times New Roman" w:cs="Times New Roman"/>
          <w:color w:val="000000"/>
          <w:sz w:val="28"/>
          <w:szCs w:val="28"/>
        </w:rPr>
        <w:t>статті</w:t>
      </w:r>
      <w:proofErr w:type="spellEnd"/>
      <w:r>
        <w:rPr>
          <w:rFonts w:ascii="Times New Roman" w:hAnsi="Times New Roman" w:cs="Times New Roman"/>
          <w:color w:val="000000"/>
          <w:sz w:val="28"/>
          <w:szCs w:val="28"/>
          <w:lang w:val="uk-UA"/>
        </w:rPr>
        <w:t xml:space="preserve"> </w:t>
      </w:r>
      <w:r w:rsidRPr="003A6D5D">
        <w:rPr>
          <w:rFonts w:ascii="Times New Roman" w:hAnsi="Times New Roman" w:cs="Times New Roman"/>
          <w:color w:val="000000"/>
          <w:sz w:val="28"/>
          <w:szCs w:val="28"/>
        </w:rPr>
        <w:t xml:space="preserve">213 </w:t>
      </w:r>
      <w:proofErr w:type="spellStart"/>
      <w:r w:rsidRPr="003A6D5D">
        <w:rPr>
          <w:rFonts w:ascii="Times New Roman" w:hAnsi="Times New Roman" w:cs="Times New Roman"/>
          <w:color w:val="000000"/>
          <w:sz w:val="28"/>
          <w:szCs w:val="28"/>
        </w:rPr>
        <w:t>Податкового</w:t>
      </w:r>
      <w:proofErr w:type="spellEnd"/>
      <w:r w:rsidRPr="003A6D5D">
        <w:rPr>
          <w:rFonts w:ascii="Times New Roman" w:hAnsi="Times New Roman" w:cs="Times New Roman"/>
          <w:color w:val="000000"/>
          <w:sz w:val="28"/>
          <w:szCs w:val="28"/>
        </w:rPr>
        <w:t xml:space="preserve"> кодексу </w:t>
      </w:r>
      <w:proofErr w:type="spellStart"/>
      <w:r w:rsidRPr="003A6D5D">
        <w:rPr>
          <w:rFonts w:ascii="Times New Roman" w:hAnsi="Times New Roman" w:cs="Times New Roman"/>
          <w:color w:val="000000"/>
          <w:sz w:val="28"/>
          <w:szCs w:val="28"/>
        </w:rPr>
        <w:t>України</w:t>
      </w:r>
      <w:proofErr w:type="spellEnd"/>
      <w:r w:rsidRPr="003A6D5D">
        <w:rPr>
          <w:rFonts w:ascii="Times New Roman" w:hAnsi="Times New Roman" w:cs="Times New Roman"/>
          <w:color w:val="000000"/>
          <w:sz w:val="28"/>
          <w:szCs w:val="28"/>
        </w:rPr>
        <w:t xml:space="preserve">  на 13 340 000 </w:t>
      </w:r>
      <w:proofErr w:type="spellStart"/>
      <w:r w:rsidRPr="003A6D5D">
        <w:rPr>
          <w:rFonts w:ascii="Times New Roman" w:hAnsi="Times New Roman" w:cs="Times New Roman"/>
          <w:color w:val="000000"/>
          <w:sz w:val="28"/>
          <w:szCs w:val="28"/>
        </w:rPr>
        <w:t>грн</w:t>
      </w:r>
      <w:proofErr w:type="spellEnd"/>
      <w:r w:rsidRPr="003A6D5D">
        <w:rPr>
          <w:rFonts w:ascii="Times New Roman" w:hAnsi="Times New Roman" w:cs="Times New Roman"/>
          <w:color w:val="000000"/>
          <w:sz w:val="28"/>
          <w:szCs w:val="28"/>
        </w:rPr>
        <w:t>;</w:t>
      </w:r>
    </w:p>
    <w:p w:rsidR="003A6D5D" w:rsidRPr="003A6D5D" w:rsidRDefault="003A6D5D" w:rsidP="003A6D5D">
      <w:pPr>
        <w:pStyle w:val="af0"/>
        <w:jc w:val="both"/>
        <w:rPr>
          <w:rStyle w:val="ad"/>
          <w:rFonts w:ascii="Times New Roman" w:hAnsi="Times New Roman" w:cs="Times New Roman"/>
          <w:i w:val="0"/>
          <w:iCs w:val="0"/>
          <w:sz w:val="28"/>
          <w:szCs w:val="28"/>
        </w:rPr>
      </w:pPr>
      <w:r w:rsidRPr="003A6D5D">
        <w:rPr>
          <w:rFonts w:ascii="Times New Roman" w:hAnsi="Times New Roman" w:cs="Times New Roman"/>
          <w:sz w:val="28"/>
          <w:szCs w:val="28"/>
        </w:rPr>
        <w:t xml:space="preserve">- </w:t>
      </w:r>
      <w:proofErr w:type="spellStart"/>
      <w:r w:rsidRPr="003A6D5D">
        <w:rPr>
          <w:rStyle w:val="ad"/>
          <w:rFonts w:ascii="Times New Roman" w:hAnsi="Times New Roman" w:cs="Times New Roman"/>
          <w:i w:val="0"/>
          <w:iCs w:val="0"/>
          <w:sz w:val="28"/>
          <w:szCs w:val="28"/>
        </w:rPr>
        <w:t>акцизний</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податок</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з</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реалізації</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суб'єктами</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господарювання</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роздрібної</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торгі</w:t>
      </w:r>
      <w:proofErr w:type="gramStart"/>
      <w:r w:rsidRPr="003A6D5D">
        <w:rPr>
          <w:rStyle w:val="ad"/>
          <w:rFonts w:ascii="Times New Roman" w:hAnsi="Times New Roman" w:cs="Times New Roman"/>
          <w:i w:val="0"/>
          <w:iCs w:val="0"/>
          <w:sz w:val="28"/>
          <w:szCs w:val="28"/>
        </w:rPr>
        <w:t>вл</w:t>
      </w:r>
      <w:proofErr w:type="gramEnd"/>
      <w:r w:rsidRPr="003A6D5D">
        <w:rPr>
          <w:rStyle w:val="ad"/>
          <w:rFonts w:ascii="Times New Roman" w:hAnsi="Times New Roman" w:cs="Times New Roman"/>
          <w:i w:val="0"/>
          <w:iCs w:val="0"/>
          <w:sz w:val="28"/>
          <w:szCs w:val="28"/>
        </w:rPr>
        <w:t>і</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підакцизних</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товарів</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крім</w:t>
      </w:r>
      <w:proofErr w:type="spellEnd"/>
      <w:r w:rsidRPr="003A6D5D">
        <w:rPr>
          <w:rStyle w:val="ad"/>
          <w:rFonts w:ascii="Times New Roman" w:hAnsi="Times New Roman" w:cs="Times New Roman"/>
          <w:i w:val="0"/>
          <w:iCs w:val="0"/>
          <w:sz w:val="28"/>
          <w:szCs w:val="28"/>
        </w:rPr>
        <w:t xml:space="preserve"> тих, </w:t>
      </w:r>
      <w:proofErr w:type="spellStart"/>
      <w:r w:rsidRPr="003A6D5D">
        <w:rPr>
          <w:rStyle w:val="ad"/>
          <w:rFonts w:ascii="Times New Roman" w:hAnsi="Times New Roman" w:cs="Times New Roman"/>
          <w:i w:val="0"/>
          <w:iCs w:val="0"/>
          <w:sz w:val="28"/>
          <w:szCs w:val="28"/>
        </w:rPr>
        <w:t>що</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оподатковуються</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згідно</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з</w:t>
      </w:r>
      <w:proofErr w:type="spellEnd"/>
      <w:r w:rsidRPr="003A6D5D">
        <w:rPr>
          <w:rStyle w:val="ad"/>
          <w:rFonts w:ascii="Times New Roman" w:hAnsi="Times New Roman" w:cs="Times New Roman"/>
          <w:i w:val="0"/>
          <w:iCs w:val="0"/>
          <w:sz w:val="28"/>
          <w:szCs w:val="28"/>
        </w:rPr>
        <w:t xml:space="preserve"> </w:t>
      </w:r>
      <w:hyperlink r:id="rId8" w:anchor="n20318" w:tgtFrame="_blank" w:history="1">
        <w:proofErr w:type="spellStart"/>
        <w:r w:rsidRPr="003A6D5D">
          <w:rPr>
            <w:rStyle w:val="af2"/>
            <w:rFonts w:ascii="Times New Roman" w:hAnsi="Times New Roman" w:cs="Times New Roman"/>
            <w:color w:val="000000"/>
            <w:sz w:val="28"/>
            <w:szCs w:val="28"/>
          </w:rPr>
          <w:t>підпунктом</w:t>
        </w:r>
        <w:proofErr w:type="spellEnd"/>
        <w:r w:rsidRPr="003A6D5D">
          <w:rPr>
            <w:rStyle w:val="af2"/>
            <w:rFonts w:ascii="Times New Roman" w:hAnsi="Times New Roman" w:cs="Times New Roman"/>
            <w:color w:val="000000"/>
            <w:sz w:val="28"/>
            <w:szCs w:val="28"/>
          </w:rPr>
          <w:t xml:space="preserve"> 213.1.14</w:t>
        </w:r>
      </w:hyperlink>
      <w:r w:rsidRPr="003A6D5D">
        <w:rPr>
          <w:rStyle w:val="ad"/>
          <w:rFonts w:ascii="Times New Roman" w:hAnsi="Times New Roman" w:cs="Times New Roman"/>
          <w:i w:val="0"/>
          <w:iCs w:val="0"/>
          <w:color w:val="000000"/>
          <w:sz w:val="28"/>
          <w:szCs w:val="28"/>
        </w:rPr>
        <w:t xml:space="preserve"> пункту 213.1 </w:t>
      </w:r>
      <w:proofErr w:type="spellStart"/>
      <w:r w:rsidRPr="003A6D5D">
        <w:rPr>
          <w:rStyle w:val="ad"/>
          <w:rFonts w:ascii="Times New Roman" w:hAnsi="Times New Roman" w:cs="Times New Roman"/>
          <w:i w:val="0"/>
          <w:iCs w:val="0"/>
          <w:color w:val="000000"/>
          <w:sz w:val="28"/>
          <w:szCs w:val="28"/>
        </w:rPr>
        <w:t>статті</w:t>
      </w:r>
      <w:proofErr w:type="spellEnd"/>
      <w:r w:rsidRPr="003A6D5D">
        <w:rPr>
          <w:rStyle w:val="ad"/>
          <w:rFonts w:ascii="Times New Roman" w:hAnsi="Times New Roman" w:cs="Times New Roman"/>
          <w:i w:val="0"/>
          <w:iCs w:val="0"/>
          <w:color w:val="000000"/>
          <w:sz w:val="28"/>
          <w:szCs w:val="28"/>
        </w:rPr>
        <w:t xml:space="preserve"> 213 </w:t>
      </w:r>
      <w:proofErr w:type="spellStart"/>
      <w:r w:rsidRPr="003A6D5D">
        <w:rPr>
          <w:rStyle w:val="ad"/>
          <w:rFonts w:ascii="Times New Roman" w:hAnsi="Times New Roman" w:cs="Times New Roman"/>
          <w:i w:val="0"/>
          <w:iCs w:val="0"/>
          <w:color w:val="000000"/>
          <w:sz w:val="28"/>
          <w:szCs w:val="28"/>
        </w:rPr>
        <w:t>Податкового</w:t>
      </w:r>
      <w:proofErr w:type="spellEnd"/>
      <w:r w:rsidRPr="003A6D5D">
        <w:rPr>
          <w:rStyle w:val="ad"/>
          <w:rFonts w:ascii="Times New Roman" w:hAnsi="Times New Roman" w:cs="Times New Roman"/>
          <w:i w:val="0"/>
          <w:iCs w:val="0"/>
          <w:color w:val="000000"/>
          <w:sz w:val="28"/>
          <w:szCs w:val="28"/>
        </w:rPr>
        <w:t xml:space="preserve"> кодексу </w:t>
      </w:r>
      <w:proofErr w:type="spellStart"/>
      <w:r w:rsidRPr="003A6D5D">
        <w:rPr>
          <w:rStyle w:val="ad"/>
          <w:rFonts w:ascii="Times New Roman" w:hAnsi="Times New Roman" w:cs="Times New Roman"/>
          <w:i w:val="0"/>
          <w:iCs w:val="0"/>
          <w:color w:val="000000"/>
          <w:sz w:val="28"/>
          <w:szCs w:val="28"/>
        </w:rPr>
        <w:t>України</w:t>
      </w:r>
      <w:proofErr w:type="spellEnd"/>
      <w:r w:rsidRPr="003A6D5D">
        <w:rPr>
          <w:rStyle w:val="ad"/>
          <w:rFonts w:ascii="Times New Roman" w:hAnsi="Times New Roman" w:cs="Times New Roman"/>
          <w:i w:val="0"/>
          <w:iCs w:val="0"/>
          <w:color w:val="000000"/>
          <w:sz w:val="28"/>
          <w:szCs w:val="28"/>
        </w:rPr>
        <w:t xml:space="preserve">)  на 200 000 </w:t>
      </w:r>
      <w:proofErr w:type="spellStart"/>
      <w:r w:rsidRPr="003A6D5D">
        <w:rPr>
          <w:rStyle w:val="ad"/>
          <w:rFonts w:ascii="Times New Roman" w:hAnsi="Times New Roman" w:cs="Times New Roman"/>
          <w:i w:val="0"/>
          <w:iCs w:val="0"/>
          <w:color w:val="000000"/>
          <w:sz w:val="28"/>
          <w:szCs w:val="28"/>
        </w:rPr>
        <w:t>грн</w:t>
      </w:r>
      <w:proofErr w:type="spellEnd"/>
      <w:r w:rsidRPr="003A6D5D">
        <w:rPr>
          <w:rStyle w:val="ad"/>
          <w:rFonts w:ascii="Times New Roman" w:hAnsi="Times New Roman" w:cs="Times New Roman"/>
          <w:i w:val="0"/>
          <w:iCs w:val="0"/>
          <w:color w:val="000000"/>
          <w:sz w:val="28"/>
          <w:szCs w:val="28"/>
        </w:rPr>
        <w:t>;</w:t>
      </w:r>
    </w:p>
    <w:p w:rsidR="003A6D5D" w:rsidRPr="003A6D5D" w:rsidRDefault="003A6D5D" w:rsidP="003A6D5D">
      <w:pPr>
        <w:pStyle w:val="af0"/>
        <w:jc w:val="both"/>
        <w:rPr>
          <w:rStyle w:val="ad"/>
          <w:rFonts w:ascii="Times New Roman" w:hAnsi="Times New Roman" w:cs="Times New Roman"/>
          <w:i w:val="0"/>
          <w:iCs w:val="0"/>
          <w:color w:val="000000"/>
          <w:sz w:val="28"/>
          <w:szCs w:val="28"/>
        </w:rPr>
      </w:pPr>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податок</w:t>
      </w:r>
      <w:proofErr w:type="spellEnd"/>
      <w:r w:rsidRPr="003A6D5D">
        <w:rPr>
          <w:rStyle w:val="ad"/>
          <w:rFonts w:ascii="Times New Roman" w:hAnsi="Times New Roman" w:cs="Times New Roman"/>
          <w:i w:val="0"/>
          <w:iCs w:val="0"/>
          <w:color w:val="000000"/>
          <w:sz w:val="28"/>
          <w:szCs w:val="28"/>
        </w:rPr>
        <w:t xml:space="preserve"> на </w:t>
      </w:r>
      <w:proofErr w:type="spellStart"/>
      <w:r w:rsidRPr="003A6D5D">
        <w:rPr>
          <w:rStyle w:val="ad"/>
          <w:rFonts w:ascii="Times New Roman" w:hAnsi="Times New Roman" w:cs="Times New Roman"/>
          <w:i w:val="0"/>
          <w:iCs w:val="0"/>
          <w:color w:val="000000"/>
          <w:sz w:val="28"/>
          <w:szCs w:val="28"/>
        </w:rPr>
        <w:t>нерухоме</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майно</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відмінне</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від</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земельної</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ділянки</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сплачений</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фізичними</w:t>
      </w:r>
      <w:proofErr w:type="spellEnd"/>
      <w:r w:rsidRPr="003A6D5D">
        <w:rPr>
          <w:rStyle w:val="ad"/>
          <w:rFonts w:ascii="Times New Roman" w:hAnsi="Times New Roman" w:cs="Times New Roman"/>
          <w:i w:val="0"/>
          <w:iCs w:val="0"/>
          <w:color w:val="000000"/>
          <w:sz w:val="28"/>
          <w:szCs w:val="28"/>
        </w:rPr>
        <w:t xml:space="preserve"> особами, </w:t>
      </w:r>
      <w:proofErr w:type="spellStart"/>
      <w:r w:rsidRPr="003A6D5D">
        <w:rPr>
          <w:rStyle w:val="ad"/>
          <w:rFonts w:ascii="Times New Roman" w:hAnsi="Times New Roman" w:cs="Times New Roman"/>
          <w:i w:val="0"/>
          <w:iCs w:val="0"/>
          <w:color w:val="000000"/>
          <w:sz w:val="28"/>
          <w:szCs w:val="28"/>
        </w:rPr>
        <w:t>які</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є</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власниками</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об'єктів</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житлової</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нерухомості</w:t>
      </w:r>
      <w:proofErr w:type="spellEnd"/>
      <w:r w:rsidRPr="003A6D5D">
        <w:rPr>
          <w:rStyle w:val="ad"/>
          <w:rFonts w:ascii="Times New Roman" w:hAnsi="Times New Roman" w:cs="Times New Roman"/>
          <w:i w:val="0"/>
          <w:iCs w:val="0"/>
          <w:color w:val="000000"/>
          <w:sz w:val="28"/>
          <w:szCs w:val="28"/>
        </w:rPr>
        <w:t xml:space="preserve"> на </w:t>
      </w:r>
      <w:r>
        <w:rPr>
          <w:rStyle w:val="ad"/>
          <w:rFonts w:ascii="Times New Roman" w:hAnsi="Times New Roman" w:cs="Times New Roman"/>
          <w:i w:val="0"/>
          <w:iCs w:val="0"/>
          <w:color w:val="000000"/>
          <w:sz w:val="28"/>
          <w:szCs w:val="28"/>
          <w:lang w:val="uk-UA"/>
        </w:rPr>
        <w:t xml:space="preserve">                </w:t>
      </w:r>
      <w:r w:rsidRPr="003A6D5D">
        <w:rPr>
          <w:rStyle w:val="ad"/>
          <w:rFonts w:ascii="Times New Roman" w:hAnsi="Times New Roman" w:cs="Times New Roman"/>
          <w:i w:val="0"/>
          <w:iCs w:val="0"/>
          <w:color w:val="000000"/>
          <w:sz w:val="28"/>
          <w:szCs w:val="28"/>
        </w:rPr>
        <w:t xml:space="preserve">670 000 </w:t>
      </w:r>
      <w:proofErr w:type="spellStart"/>
      <w:r w:rsidRPr="003A6D5D">
        <w:rPr>
          <w:rStyle w:val="ad"/>
          <w:rFonts w:ascii="Times New Roman" w:hAnsi="Times New Roman" w:cs="Times New Roman"/>
          <w:i w:val="0"/>
          <w:iCs w:val="0"/>
          <w:color w:val="000000"/>
          <w:sz w:val="28"/>
          <w:szCs w:val="28"/>
        </w:rPr>
        <w:t>грн</w:t>
      </w:r>
      <w:proofErr w:type="spellEnd"/>
      <w:r w:rsidRPr="003A6D5D">
        <w:rPr>
          <w:rStyle w:val="ad"/>
          <w:rFonts w:ascii="Times New Roman" w:hAnsi="Times New Roman" w:cs="Times New Roman"/>
          <w:i w:val="0"/>
          <w:iCs w:val="0"/>
          <w:color w:val="000000"/>
          <w:sz w:val="28"/>
          <w:szCs w:val="28"/>
        </w:rPr>
        <w:t>;</w:t>
      </w:r>
    </w:p>
    <w:p w:rsidR="003A6D5D" w:rsidRPr="003A6D5D" w:rsidRDefault="003A6D5D" w:rsidP="003A6D5D">
      <w:pPr>
        <w:pStyle w:val="af0"/>
        <w:jc w:val="both"/>
        <w:rPr>
          <w:rStyle w:val="ad"/>
          <w:rFonts w:ascii="Times New Roman" w:hAnsi="Times New Roman" w:cs="Times New Roman"/>
          <w:i w:val="0"/>
          <w:iCs w:val="0"/>
          <w:color w:val="000000"/>
          <w:sz w:val="28"/>
          <w:szCs w:val="28"/>
        </w:rPr>
      </w:pPr>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податок</w:t>
      </w:r>
      <w:proofErr w:type="spellEnd"/>
      <w:r w:rsidRPr="003A6D5D">
        <w:rPr>
          <w:rStyle w:val="ad"/>
          <w:rFonts w:ascii="Times New Roman" w:hAnsi="Times New Roman" w:cs="Times New Roman"/>
          <w:i w:val="0"/>
          <w:iCs w:val="0"/>
          <w:color w:val="000000"/>
          <w:sz w:val="28"/>
          <w:szCs w:val="28"/>
        </w:rPr>
        <w:t xml:space="preserve"> на </w:t>
      </w:r>
      <w:proofErr w:type="spellStart"/>
      <w:r w:rsidRPr="003A6D5D">
        <w:rPr>
          <w:rStyle w:val="ad"/>
          <w:rFonts w:ascii="Times New Roman" w:hAnsi="Times New Roman" w:cs="Times New Roman"/>
          <w:i w:val="0"/>
          <w:iCs w:val="0"/>
          <w:color w:val="000000"/>
          <w:sz w:val="28"/>
          <w:szCs w:val="28"/>
        </w:rPr>
        <w:t>нерухоме</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майно</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відмінне</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від</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земельної</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ділянки</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сплачений</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фізичними</w:t>
      </w:r>
      <w:proofErr w:type="spellEnd"/>
      <w:r w:rsidRPr="003A6D5D">
        <w:rPr>
          <w:rStyle w:val="ad"/>
          <w:rFonts w:ascii="Times New Roman" w:hAnsi="Times New Roman" w:cs="Times New Roman"/>
          <w:i w:val="0"/>
          <w:iCs w:val="0"/>
          <w:color w:val="000000"/>
          <w:sz w:val="28"/>
          <w:szCs w:val="28"/>
        </w:rPr>
        <w:t xml:space="preserve"> особами, </w:t>
      </w:r>
      <w:proofErr w:type="spellStart"/>
      <w:r w:rsidRPr="003A6D5D">
        <w:rPr>
          <w:rStyle w:val="ad"/>
          <w:rFonts w:ascii="Times New Roman" w:hAnsi="Times New Roman" w:cs="Times New Roman"/>
          <w:i w:val="0"/>
          <w:iCs w:val="0"/>
          <w:color w:val="000000"/>
          <w:sz w:val="28"/>
          <w:szCs w:val="28"/>
        </w:rPr>
        <w:t>які</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є</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власниками</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об'єктів</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нежитлової</w:t>
      </w:r>
      <w:proofErr w:type="spellEnd"/>
      <w:r w:rsidRPr="003A6D5D">
        <w:rPr>
          <w:rStyle w:val="ad"/>
          <w:rFonts w:ascii="Times New Roman" w:hAnsi="Times New Roman" w:cs="Times New Roman"/>
          <w:i w:val="0"/>
          <w:iCs w:val="0"/>
          <w:color w:val="000000"/>
          <w:sz w:val="28"/>
          <w:szCs w:val="28"/>
        </w:rPr>
        <w:t xml:space="preserve"> </w:t>
      </w:r>
      <w:proofErr w:type="spellStart"/>
      <w:r w:rsidRPr="003A6D5D">
        <w:rPr>
          <w:rStyle w:val="ad"/>
          <w:rFonts w:ascii="Times New Roman" w:hAnsi="Times New Roman" w:cs="Times New Roman"/>
          <w:i w:val="0"/>
          <w:iCs w:val="0"/>
          <w:color w:val="000000"/>
          <w:sz w:val="28"/>
          <w:szCs w:val="28"/>
        </w:rPr>
        <w:t>нерухомості</w:t>
      </w:r>
      <w:proofErr w:type="spellEnd"/>
      <w:r w:rsidRPr="003A6D5D">
        <w:rPr>
          <w:rStyle w:val="ad"/>
          <w:rFonts w:ascii="Times New Roman" w:hAnsi="Times New Roman" w:cs="Times New Roman"/>
          <w:i w:val="0"/>
          <w:iCs w:val="0"/>
          <w:color w:val="000000"/>
          <w:sz w:val="28"/>
          <w:szCs w:val="28"/>
        </w:rPr>
        <w:t xml:space="preserve"> на </w:t>
      </w:r>
      <w:r>
        <w:rPr>
          <w:rStyle w:val="ad"/>
          <w:rFonts w:ascii="Times New Roman" w:hAnsi="Times New Roman" w:cs="Times New Roman"/>
          <w:i w:val="0"/>
          <w:iCs w:val="0"/>
          <w:color w:val="000000"/>
          <w:sz w:val="28"/>
          <w:szCs w:val="28"/>
          <w:lang w:val="uk-UA"/>
        </w:rPr>
        <w:t xml:space="preserve">          </w:t>
      </w:r>
      <w:r w:rsidRPr="003A6D5D">
        <w:rPr>
          <w:rStyle w:val="ad"/>
          <w:rFonts w:ascii="Times New Roman" w:hAnsi="Times New Roman" w:cs="Times New Roman"/>
          <w:i w:val="0"/>
          <w:iCs w:val="0"/>
          <w:color w:val="000000"/>
          <w:sz w:val="28"/>
          <w:szCs w:val="28"/>
        </w:rPr>
        <w:t xml:space="preserve">447 955 </w:t>
      </w:r>
      <w:proofErr w:type="spellStart"/>
      <w:r w:rsidRPr="003A6D5D">
        <w:rPr>
          <w:rStyle w:val="ad"/>
          <w:rFonts w:ascii="Times New Roman" w:hAnsi="Times New Roman" w:cs="Times New Roman"/>
          <w:i w:val="0"/>
          <w:iCs w:val="0"/>
          <w:color w:val="000000"/>
          <w:sz w:val="28"/>
          <w:szCs w:val="28"/>
        </w:rPr>
        <w:t>грн</w:t>
      </w:r>
      <w:proofErr w:type="spellEnd"/>
      <w:r w:rsidRPr="003A6D5D">
        <w:rPr>
          <w:rStyle w:val="ad"/>
          <w:rFonts w:ascii="Times New Roman" w:hAnsi="Times New Roman" w:cs="Times New Roman"/>
          <w:i w:val="0"/>
          <w:iCs w:val="0"/>
          <w:color w:val="000000"/>
          <w:sz w:val="28"/>
          <w:szCs w:val="28"/>
        </w:rPr>
        <w:t>;</w:t>
      </w:r>
    </w:p>
    <w:p w:rsidR="003A6D5D" w:rsidRPr="003A6D5D" w:rsidRDefault="003A6D5D" w:rsidP="003A6D5D">
      <w:pPr>
        <w:pStyle w:val="af0"/>
        <w:jc w:val="both"/>
        <w:rPr>
          <w:rStyle w:val="ad"/>
          <w:rFonts w:ascii="Times New Roman" w:hAnsi="Times New Roman" w:cs="Times New Roman"/>
          <w:i w:val="0"/>
          <w:iCs w:val="0"/>
          <w:sz w:val="28"/>
          <w:szCs w:val="28"/>
        </w:rPr>
      </w:pPr>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орендна</w:t>
      </w:r>
      <w:proofErr w:type="spellEnd"/>
      <w:r w:rsidRPr="003A6D5D">
        <w:rPr>
          <w:rStyle w:val="ad"/>
          <w:rFonts w:ascii="Times New Roman" w:hAnsi="Times New Roman" w:cs="Times New Roman"/>
          <w:i w:val="0"/>
          <w:iCs w:val="0"/>
          <w:sz w:val="28"/>
          <w:szCs w:val="28"/>
        </w:rPr>
        <w:t xml:space="preserve"> плата </w:t>
      </w:r>
      <w:proofErr w:type="spellStart"/>
      <w:r w:rsidRPr="003A6D5D">
        <w:rPr>
          <w:rStyle w:val="ad"/>
          <w:rFonts w:ascii="Times New Roman" w:hAnsi="Times New Roman" w:cs="Times New Roman"/>
          <w:i w:val="0"/>
          <w:iCs w:val="0"/>
          <w:sz w:val="28"/>
          <w:szCs w:val="28"/>
        </w:rPr>
        <w:t>з</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фізичних</w:t>
      </w:r>
      <w:proofErr w:type="spellEnd"/>
      <w:r w:rsidRPr="003A6D5D">
        <w:rPr>
          <w:rStyle w:val="ad"/>
          <w:rFonts w:ascii="Times New Roman" w:hAnsi="Times New Roman" w:cs="Times New Roman"/>
          <w:i w:val="0"/>
          <w:iCs w:val="0"/>
          <w:sz w:val="28"/>
          <w:szCs w:val="28"/>
        </w:rPr>
        <w:t xml:space="preserve"> </w:t>
      </w:r>
      <w:proofErr w:type="spellStart"/>
      <w:proofErr w:type="gramStart"/>
      <w:r w:rsidRPr="003A6D5D">
        <w:rPr>
          <w:rStyle w:val="ad"/>
          <w:rFonts w:ascii="Times New Roman" w:hAnsi="Times New Roman" w:cs="Times New Roman"/>
          <w:i w:val="0"/>
          <w:iCs w:val="0"/>
          <w:sz w:val="28"/>
          <w:szCs w:val="28"/>
        </w:rPr>
        <w:t>осіб</w:t>
      </w:r>
      <w:proofErr w:type="spellEnd"/>
      <w:proofErr w:type="gramEnd"/>
      <w:r w:rsidRPr="003A6D5D">
        <w:rPr>
          <w:rStyle w:val="ad"/>
          <w:rFonts w:ascii="Times New Roman" w:hAnsi="Times New Roman" w:cs="Times New Roman"/>
          <w:i w:val="0"/>
          <w:iCs w:val="0"/>
          <w:sz w:val="28"/>
          <w:szCs w:val="28"/>
        </w:rPr>
        <w:t xml:space="preserve">  на 190 000 </w:t>
      </w:r>
      <w:proofErr w:type="spellStart"/>
      <w:r w:rsidRPr="003A6D5D">
        <w:rPr>
          <w:rStyle w:val="ad"/>
          <w:rFonts w:ascii="Times New Roman" w:hAnsi="Times New Roman" w:cs="Times New Roman"/>
          <w:i w:val="0"/>
          <w:iCs w:val="0"/>
          <w:sz w:val="28"/>
          <w:szCs w:val="28"/>
        </w:rPr>
        <w:t>грн</w:t>
      </w:r>
      <w:proofErr w:type="spellEnd"/>
      <w:r w:rsidRPr="003A6D5D">
        <w:rPr>
          <w:rStyle w:val="ad"/>
          <w:rFonts w:ascii="Times New Roman" w:hAnsi="Times New Roman" w:cs="Times New Roman"/>
          <w:i w:val="0"/>
          <w:iCs w:val="0"/>
          <w:sz w:val="28"/>
          <w:szCs w:val="28"/>
        </w:rPr>
        <w:t>;</w:t>
      </w:r>
    </w:p>
    <w:p w:rsidR="003A6D5D" w:rsidRPr="003A6D5D" w:rsidRDefault="003A6D5D" w:rsidP="003A6D5D">
      <w:pPr>
        <w:pStyle w:val="af0"/>
        <w:jc w:val="both"/>
        <w:rPr>
          <w:rStyle w:val="ad"/>
          <w:rFonts w:ascii="Times New Roman" w:hAnsi="Times New Roman" w:cs="Times New Roman"/>
          <w:i w:val="0"/>
          <w:iCs w:val="0"/>
          <w:sz w:val="28"/>
          <w:szCs w:val="28"/>
        </w:rPr>
      </w:pPr>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адміністративні</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штрафи</w:t>
      </w:r>
      <w:proofErr w:type="spellEnd"/>
      <w:r w:rsidRPr="003A6D5D">
        <w:rPr>
          <w:rStyle w:val="ad"/>
          <w:rFonts w:ascii="Times New Roman" w:hAnsi="Times New Roman" w:cs="Times New Roman"/>
          <w:i w:val="0"/>
          <w:iCs w:val="0"/>
          <w:sz w:val="28"/>
          <w:szCs w:val="28"/>
        </w:rPr>
        <w:t xml:space="preserve"> та </w:t>
      </w:r>
      <w:proofErr w:type="spellStart"/>
      <w:r w:rsidRPr="003A6D5D">
        <w:rPr>
          <w:rStyle w:val="ad"/>
          <w:rFonts w:ascii="Times New Roman" w:hAnsi="Times New Roman" w:cs="Times New Roman"/>
          <w:i w:val="0"/>
          <w:iCs w:val="0"/>
          <w:sz w:val="28"/>
          <w:szCs w:val="28"/>
        </w:rPr>
        <w:t>інші</w:t>
      </w:r>
      <w:proofErr w:type="spellEnd"/>
      <w:r w:rsidRPr="003A6D5D">
        <w:rPr>
          <w:rStyle w:val="ad"/>
          <w:rFonts w:ascii="Times New Roman" w:hAnsi="Times New Roman" w:cs="Times New Roman"/>
          <w:i w:val="0"/>
          <w:iCs w:val="0"/>
          <w:sz w:val="28"/>
          <w:szCs w:val="28"/>
        </w:rPr>
        <w:t xml:space="preserve"> </w:t>
      </w:r>
      <w:proofErr w:type="spellStart"/>
      <w:r w:rsidRPr="003A6D5D">
        <w:rPr>
          <w:rStyle w:val="ad"/>
          <w:rFonts w:ascii="Times New Roman" w:hAnsi="Times New Roman" w:cs="Times New Roman"/>
          <w:i w:val="0"/>
          <w:iCs w:val="0"/>
          <w:sz w:val="28"/>
          <w:szCs w:val="28"/>
        </w:rPr>
        <w:t>санкції</w:t>
      </w:r>
      <w:proofErr w:type="spellEnd"/>
      <w:r w:rsidRPr="003A6D5D">
        <w:rPr>
          <w:rStyle w:val="ad"/>
          <w:rFonts w:ascii="Times New Roman" w:hAnsi="Times New Roman" w:cs="Times New Roman"/>
          <w:i w:val="0"/>
          <w:iCs w:val="0"/>
          <w:sz w:val="28"/>
          <w:szCs w:val="28"/>
        </w:rPr>
        <w:t xml:space="preserve">  на  64 000 </w:t>
      </w:r>
      <w:proofErr w:type="spellStart"/>
      <w:r w:rsidRPr="003A6D5D">
        <w:rPr>
          <w:rStyle w:val="ad"/>
          <w:rFonts w:ascii="Times New Roman" w:hAnsi="Times New Roman" w:cs="Times New Roman"/>
          <w:i w:val="0"/>
          <w:iCs w:val="0"/>
          <w:sz w:val="28"/>
          <w:szCs w:val="28"/>
        </w:rPr>
        <w:t>грн</w:t>
      </w:r>
      <w:proofErr w:type="spellEnd"/>
      <w:r w:rsidRPr="003A6D5D">
        <w:rPr>
          <w:rStyle w:val="ad"/>
          <w:rFonts w:ascii="Times New Roman" w:hAnsi="Times New Roman" w:cs="Times New Roman"/>
          <w:i w:val="0"/>
          <w:iCs w:val="0"/>
          <w:sz w:val="28"/>
          <w:szCs w:val="28"/>
        </w:rPr>
        <w:t>;</w:t>
      </w:r>
    </w:p>
    <w:p w:rsidR="003A6D5D" w:rsidRPr="003A6D5D" w:rsidRDefault="003A6D5D" w:rsidP="003A6D5D">
      <w:pPr>
        <w:pStyle w:val="af0"/>
        <w:jc w:val="both"/>
        <w:rPr>
          <w:rStyle w:val="ad"/>
          <w:rFonts w:ascii="Times New Roman" w:hAnsi="Times New Roman" w:cs="Times New Roman"/>
          <w:i w:val="0"/>
          <w:sz w:val="28"/>
          <w:szCs w:val="28"/>
        </w:rPr>
      </w:pPr>
      <w:r w:rsidRPr="003A6D5D">
        <w:rPr>
          <w:rStyle w:val="ad"/>
          <w:rFonts w:ascii="Times New Roman" w:hAnsi="Times New Roman" w:cs="Times New Roman"/>
          <w:sz w:val="28"/>
          <w:szCs w:val="28"/>
        </w:rPr>
        <w:lastRenderedPageBreak/>
        <w:t xml:space="preserve">- </w:t>
      </w:r>
      <w:r w:rsidRPr="003A6D5D">
        <w:rPr>
          <w:rFonts w:ascii="Times New Roman" w:hAnsi="Times New Roman" w:cs="Times New Roman"/>
          <w:sz w:val="28"/>
          <w:szCs w:val="28"/>
          <w:lang w:val="uk-UA"/>
        </w:rPr>
        <w:t xml:space="preserve">штрафні санкції, що застосовуються відповідно до Закону України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w:t>
      </w:r>
      <w:proofErr w:type="gramStart"/>
      <w:r w:rsidRPr="003A6D5D">
        <w:rPr>
          <w:rFonts w:ascii="Times New Roman" w:hAnsi="Times New Roman" w:cs="Times New Roman"/>
          <w:sz w:val="28"/>
          <w:szCs w:val="28"/>
          <w:lang w:val="uk-UA"/>
        </w:rPr>
        <w:t>р</w:t>
      </w:r>
      <w:proofErr w:type="gramEnd"/>
      <w:r w:rsidRPr="003A6D5D">
        <w:rPr>
          <w:rFonts w:ascii="Times New Roman" w:hAnsi="Times New Roman" w:cs="Times New Roman"/>
          <w:sz w:val="28"/>
          <w:szCs w:val="28"/>
          <w:lang w:val="uk-UA"/>
        </w:rPr>
        <w:t>ідин, що використовуються в електронних сигаретах, та пального  на</w:t>
      </w:r>
      <w:r w:rsidRPr="003A6D5D">
        <w:rPr>
          <w:rFonts w:ascii="Times New Roman" w:hAnsi="Times New Roman" w:cs="Times New Roman"/>
          <w:sz w:val="28"/>
          <w:szCs w:val="28"/>
        </w:rPr>
        <w:t xml:space="preserve"> 224 950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415261" w:rsidRDefault="003A6D5D" w:rsidP="003A6D5D">
      <w:pPr>
        <w:pStyle w:val="af0"/>
        <w:jc w:val="both"/>
        <w:rPr>
          <w:rStyle w:val="ad"/>
          <w:rFonts w:ascii="Times New Roman" w:hAnsi="Times New Roman" w:cs="Times New Roman"/>
          <w:i w:val="0"/>
          <w:iCs w:val="0"/>
          <w:sz w:val="28"/>
          <w:szCs w:val="28"/>
        </w:rPr>
      </w:pPr>
      <w:r w:rsidRPr="00415261">
        <w:rPr>
          <w:rStyle w:val="ad"/>
          <w:rFonts w:ascii="Times New Roman" w:hAnsi="Times New Roman" w:cs="Times New Roman"/>
          <w:i w:val="0"/>
          <w:iCs w:val="0"/>
          <w:sz w:val="28"/>
          <w:szCs w:val="28"/>
        </w:rPr>
        <w:t xml:space="preserve">- плата за </w:t>
      </w:r>
      <w:proofErr w:type="spellStart"/>
      <w:r w:rsidRPr="00415261">
        <w:rPr>
          <w:rStyle w:val="ad"/>
          <w:rFonts w:ascii="Times New Roman" w:hAnsi="Times New Roman" w:cs="Times New Roman"/>
          <w:i w:val="0"/>
          <w:iCs w:val="0"/>
          <w:sz w:val="28"/>
          <w:szCs w:val="28"/>
        </w:rPr>
        <w:t>надання</w:t>
      </w:r>
      <w:proofErr w:type="spellEnd"/>
      <w:r w:rsidRPr="00415261">
        <w:rPr>
          <w:rStyle w:val="ad"/>
          <w:rFonts w:ascii="Times New Roman" w:hAnsi="Times New Roman" w:cs="Times New Roman"/>
          <w:i w:val="0"/>
          <w:iCs w:val="0"/>
          <w:sz w:val="28"/>
          <w:szCs w:val="28"/>
        </w:rPr>
        <w:t xml:space="preserve"> </w:t>
      </w:r>
      <w:proofErr w:type="spellStart"/>
      <w:r w:rsidRPr="00415261">
        <w:rPr>
          <w:rStyle w:val="ad"/>
          <w:rFonts w:ascii="Times New Roman" w:hAnsi="Times New Roman" w:cs="Times New Roman"/>
          <w:i w:val="0"/>
          <w:iCs w:val="0"/>
          <w:sz w:val="28"/>
          <w:szCs w:val="28"/>
        </w:rPr>
        <w:t>інших</w:t>
      </w:r>
      <w:proofErr w:type="spellEnd"/>
      <w:r w:rsidRPr="00415261">
        <w:rPr>
          <w:rStyle w:val="ad"/>
          <w:rFonts w:ascii="Times New Roman" w:hAnsi="Times New Roman" w:cs="Times New Roman"/>
          <w:i w:val="0"/>
          <w:iCs w:val="0"/>
          <w:sz w:val="28"/>
          <w:szCs w:val="28"/>
        </w:rPr>
        <w:t xml:space="preserve"> </w:t>
      </w:r>
      <w:proofErr w:type="spellStart"/>
      <w:r w:rsidRPr="00415261">
        <w:rPr>
          <w:rStyle w:val="ad"/>
          <w:rFonts w:ascii="Times New Roman" w:hAnsi="Times New Roman" w:cs="Times New Roman"/>
          <w:i w:val="0"/>
          <w:iCs w:val="0"/>
          <w:sz w:val="28"/>
          <w:szCs w:val="28"/>
        </w:rPr>
        <w:t>адміністративних</w:t>
      </w:r>
      <w:proofErr w:type="spellEnd"/>
      <w:r w:rsidRPr="00415261">
        <w:rPr>
          <w:rStyle w:val="ad"/>
          <w:rFonts w:ascii="Times New Roman" w:hAnsi="Times New Roman" w:cs="Times New Roman"/>
          <w:i w:val="0"/>
          <w:iCs w:val="0"/>
          <w:sz w:val="28"/>
          <w:szCs w:val="28"/>
        </w:rPr>
        <w:t xml:space="preserve"> </w:t>
      </w:r>
      <w:proofErr w:type="spellStart"/>
      <w:r w:rsidRPr="00415261">
        <w:rPr>
          <w:rStyle w:val="ad"/>
          <w:rFonts w:ascii="Times New Roman" w:hAnsi="Times New Roman" w:cs="Times New Roman"/>
          <w:i w:val="0"/>
          <w:iCs w:val="0"/>
          <w:sz w:val="28"/>
          <w:szCs w:val="28"/>
        </w:rPr>
        <w:t>послуг</w:t>
      </w:r>
      <w:proofErr w:type="spellEnd"/>
      <w:r w:rsidRPr="00415261">
        <w:rPr>
          <w:rStyle w:val="ad"/>
          <w:rFonts w:ascii="Times New Roman" w:hAnsi="Times New Roman" w:cs="Times New Roman"/>
          <w:i w:val="0"/>
          <w:iCs w:val="0"/>
          <w:sz w:val="28"/>
          <w:szCs w:val="28"/>
        </w:rPr>
        <w:t xml:space="preserve">  на </w:t>
      </w:r>
      <w:r w:rsidRPr="00415261">
        <w:rPr>
          <w:rStyle w:val="ad"/>
          <w:rFonts w:ascii="Times New Roman" w:hAnsi="Times New Roman" w:cs="Times New Roman"/>
          <w:i w:val="0"/>
          <w:iCs w:val="0"/>
          <w:sz w:val="28"/>
          <w:szCs w:val="28"/>
          <w:lang w:val="uk-UA"/>
        </w:rPr>
        <w:t xml:space="preserve"> </w:t>
      </w:r>
      <w:r w:rsidRPr="00415261">
        <w:rPr>
          <w:rStyle w:val="ad"/>
          <w:rFonts w:ascii="Times New Roman" w:hAnsi="Times New Roman" w:cs="Times New Roman"/>
          <w:i w:val="0"/>
          <w:iCs w:val="0"/>
          <w:sz w:val="28"/>
          <w:szCs w:val="28"/>
        </w:rPr>
        <w:t xml:space="preserve">331 500 </w:t>
      </w:r>
      <w:proofErr w:type="spellStart"/>
      <w:r w:rsidRPr="00415261">
        <w:rPr>
          <w:rStyle w:val="ad"/>
          <w:rFonts w:ascii="Times New Roman" w:hAnsi="Times New Roman" w:cs="Times New Roman"/>
          <w:i w:val="0"/>
          <w:iCs w:val="0"/>
          <w:sz w:val="28"/>
          <w:szCs w:val="28"/>
        </w:rPr>
        <w:t>грн</w:t>
      </w:r>
      <w:proofErr w:type="spellEnd"/>
      <w:r w:rsidRPr="00415261">
        <w:rPr>
          <w:rStyle w:val="ad"/>
          <w:rFonts w:ascii="Times New Roman" w:hAnsi="Times New Roman" w:cs="Times New Roman"/>
          <w:i w:val="0"/>
          <w:iCs w:val="0"/>
          <w:sz w:val="28"/>
          <w:szCs w:val="28"/>
        </w:rPr>
        <w:t>;</w:t>
      </w:r>
    </w:p>
    <w:p w:rsidR="003A6D5D" w:rsidRPr="00415261" w:rsidRDefault="003A6D5D" w:rsidP="003A6D5D">
      <w:pPr>
        <w:pStyle w:val="af0"/>
        <w:jc w:val="both"/>
        <w:rPr>
          <w:rStyle w:val="ad"/>
          <w:rFonts w:ascii="Times New Roman" w:hAnsi="Times New Roman" w:cs="Times New Roman"/>
          <w:i w:val="0"/>
          <w:iCs w:val="0"/>
          <w:sz w:val="28"/>
          <w:szCs w:val="28"/>
        </w:rPr>
      </w:pPr>
      <w:r w:rsidRPr="00415261">
        <w:rPr>
          <w:rFonts w:ascii="Times New Roman" w:hAnsi="Times New Roman" w:cs="Times New Roman"/>
          <w:sz w:val="28"/>
          <w:szCs w:val="28"/>
        </w:rPr>
        <w:t xml:space="preserve">- </w:t>
      </w:r>
      <w:r w:rsidRPr="00415261">
        <w:rPr>
          <w:rFonts w:ascii="Times New Roman" w:hAnsi="Times New Roman" w:cs="Times New Roman"/>
          <w:sz w:val="28"/>
          <w:szCs w:val="28"/>
          <w:lang w:val="uk-UA"/>
        </w:rPr>
        <w:t>адміністративний збі</w:t>
      </w:r>
      <w:proofErr w:type="gramStart"/>
      <w:r w:rsidRPr="00415261">
        <w:rPr>
          <w:rFonts w:ascii="Times New Roman" w:hAnsi="Times New Roman" w:cs="Times New Roman"/>
          <w:sz w:val="28"/>
          <w:szCs w:val="28"/>
          <w:lang w:val="uk-UA"/>
        </w:rPr>
        <w:t>р</w:t>
      </w:r>
      <w:proofErr w:type="gramEnd"/>
      <w:r w:rsidRPr="00415261">
        <w:rPr>
          <w:rFonts w:ascii="Times New Roman" w:hAnsi="Times New Roman" w:cs="Times New Roman"/>
          <w:sz w:val="28"/>
          <w:szCs w:val="28"/>
          <w:lang w:val="uk-UA"/>
        </w:rPr>
        <w:t xml:space="preserve"> за державну реєстрацію речових прав на нерухоме майно та їх обтяжень на</w:t>
      </w:r>
      <w:r w:rsidRPr="00415261">
        <w:rPr>
          <w:rFonts w:ascii="Times New Roman" w:hAnsi="Times New Roman" w:cs="Times New Roman"/>
          <w:sz w:val="28"/>
          <w:szCs w:val="28"/>
        </w:rPr>
        <w:t xml:space="preserve"> 35 760 </w:t>
      </w:r>
      <w:proofErr w:type="spellStart"/>
      <w:r w:rsidRPr="00415261">
        <w:rPr>
          <w:rFonts w:ascii="Times New Roman" w:hAnsi="Times New Roman" w:cs="Times New Roman"/>
          <w:sz w:val="28"/>
          <w:szCs w:val="28"/>
        </w:rPr>
        <w:t>грн</w:t>
      </w:r>
      <w:proofErr w:type="spellEnd"/>
      <w:r w:rsidRPr="00415261">
        <w:rPr>
          <w:rFonts w:ascii="Times New Roman" w:hAnsi="Times New Roman" w:cs="Times New Roman"/>
          <w:sz w:val="28"/>
          <w:szCs w:val="28"/>
        </w:rPr>
        <w:t>;</w:t>
      </w:r>
    </w:p>
    <w:p w:rsidR="003A6D5D" w:rsidRPr="00415261" w:rsidRDefault="003A6D5D" w:rsidP="003A6D5D">
      <w:pPr>
        <w:pStyle w:val="af0"/>
        <w:jc w:val="both"/>
        <w:rPr>
          <w:rFonts w:ascii="Times New Roman" w:hAnsi="Times New Roman" w:cs="Times New Roman"/>
          <w:sz w:val="28"/>
          <w:szCs w:val="28"/>
        </w:rPr>
      </w:pPr>
      <w:r w:rsidRPr="00415261">
        <w:rPr>
          <w:rStyle w:val="ad"/>
          <w:rFonts w:ascii="Times New Roman" w:hAnsi="Times New Roman" w:cs="Times New Roman"/>
          <w:i w:val="0"/>
          <w:iCs w:val="0"/>
          <w:sz w:val="28"/>
          <w:szCs w:val="28"/>
        </w:rPr>
        <w:t xml:space="preserve">- </w:t>
      </w:r>
      <w:proofErr w:type="spellStart"/>
      <w:r w:rsidRPr="00415261">
        <w:rPr>
          <w:rStyle w:val="ad"/>
          <w:rFonts w:ascii="Times New Roman" w:hAnsi="Times New Roman" w:cs="Times New Roman"/>
          <w:i w:val="0"/>
          <w:iCs w:val="0"/>
          <w:sz w:val="28"/>
          <w:szCs w:val="28"/>
        </w:rPr>
        <w:t>інші</w:t>
      </w:r>
      <w:proofErr w:type="spellEnd"/>
      <w:r w:rsidRPr="00415261">
        <w:rPr>
          <w:rStyle w:val="ad"/>
          <w:rFonts w:ascii="Times New Roman" w:hAnsi="Times New Roman" w:cs="Times New Roman"/>
          <w:i w:val="0"/>
          <w:iCs w:val="0"/>
          <w:sz w:val="28"/>
          <w:szCs w:val="28"/>
        </w:rPr>
        <w:t xml:space="preserve"> </w:t>
      </w:r>
      <w:proofErr w:type="spellStart"/>
      <w:r w:rsidRPr="00415261">
        <w:rPr>
          <w:rStyle w:val="ad"/>
          <w:rFonts w:ascii="Times New Roman" w:hAnsi="Times New Roman" w:cs="Times New Roman"/>
          <w:i w:val="0"/>
          <w:iCs w:val="0"/>
          <w:sz w:val="28"/>
          <w:szCs w:val="28"/>
        </w:rPr>
        <w:t>надходження</w:t>
      </w:r>
      <w:proofErr w:type="spellEnd"/>
      <w:r w:rsidRPr="00415261">
        <w:rPr>
          <w:rStyle w:val="ad"/>
          <w:rFonts w:ascii="Times New Roman" w:hAnsi="Times New Roman" w:cs="Times New Roman"/>
          <w:i w:val="0"/>
          <w:iCs w:val="0"/>
          <w:sz w:val="28"/>
          <w:szCs w:val="28"/>
        </w:rPr>
        <w:t xml:space="preserve">  на 241 490 грн.</w:t>
      </w:r>
      <w:r w:rsidRPr="00415261">
        <w:rPr>
          <w:rFonts w:ascii="Times New Roman" w:hAnsi="Times New Roman" w:cs="Times New Roman"/>
          <w:sz w:val="28"/>
          <w:szCs w:val="28"/>
        </w:rPr>
        <w:t xml:space="preserve"> </w:t>
      </w:r>
    </w:p>
    <w:p w:rsidR="003A6D5D" w:rsidRPr="003A6D5D" w:rsidRDefault="003A6D5D" w:rsidP="003A6D5D">
      <w:pPr>
        <w:pStyle w:val="aa"/>
        <w:tabs>
          <w:tab w:val="left" w:pos="0"/>
          <w:tab w:val="left" w:pos="284"/>
          <w:tab w:val="left" w:pos="567"/>
        </w:tabs>
        <w:spacing w:after="0" w:line="240" w:lineRule="auto"/>
        <w:jc w:val="both"/>
        <w:rPr>
          <w:rFonts w:ascii="Times New Roman" w:hAnsi="Times New Roman" w:cs="Times New Roman"/>
          <w:sz w:val="28"/>
          <w:szCs w:val="28"/>
          <w:lang w:val="uk-UA"/>
        </w:rPr>
      </w:pPr>
    </w:p>
    <w:p w:rsidR="003A6D5D" w:rsidRPr="00514FE4" w:rsidRDefault="00514FE4" w:rsidP="00514FE4">
      <w:pPr>
        <w:tabs>
          <w:tab w:val="left" w:pos="0"/>
          <w:tab w:val="left" w:pos="284"/>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A6D5D" w:rsidRPr="00514FE4">
        <w:rPr>
          <w:rFonts w:ascii="Times New Roman" w:hAnsi="Times New Roman" w:cs="Times New Roman"/>
          <w:sz w:val="28"/>
          <w:szCs w:val="28"/>
          <w:lang w:val="uk-UA"/>
        </w:rPr>
        <w:t>Збільш</w:t>
      </w:r>
      <w:r w:rsidR="00415261" w:rsidRPr="00514FE4">
        <w:rPr>
          <w:rFonts w:ascii="Times New Roman" w:hAnsi="Times New Roman" w:cs="Times New Roman"/>
          <w:sz w:val="28"/>
          <w:szCs w:val="28"/>
          <w:lang w:val="uk-UA"/>
        </w:rPr>
        <w:t>уються</w:t>
      </w:r>
      <w:r w:rsidR="003A6D5D" w:rsidRPr="00514FE4">
        <w:rPr>
          <w:rFonts w:ascii="Times New Roman" w:hAnsi="Times New Roman" w:cs="Times New Roman"/>
          <w:sz w:val="28"/>
          <w:szCs w:val="28"/>
          <w:lang w:val="uk-UA"/>
        </w:rPr>
        <w:t xml:space="preserve">  видатки:</w:t>
      </w:r>
    </w:p>
    <w:p w:rsidR="003A6D5D" w:rsidRPr="003A6D5D" w:rsidRDefault="003A6D5D" w:rsidP="003A6D5D">
      <w:pPr>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Виконавчому комітету міської ради, всього – 1 330 600 </w:t>
      </w:r>
      <w:proofErr w:type="spellStart"/>
      <w:r w:rsidRPr="003A6D5D">
        <w:rPr>
          <w:rFonts w:ascii="Times New Roman" w:hAnsi="Times New Roman" w:cs="Times New Roman"/>
          <w:sz w:val="28"/>
          <w:szCs w:val="28"/>
          <w:lang w:val="uk-UA"/>
        </w:rPr>
        <w:t>грн</w:t>
      </w:r>
      <w:proofErr w:type="spellEnd"/>
      <w:r w:rsidRPr="003A6D5D">
        <w:rPr>
          <w:rFonts w:ascii="Times New Roman" w:hAnsi="Times New Roman" w:cs="Times New Roman"/>
          <w:sz w:val="28"/>
          <w:szCs w:val="28"/>
          <w:lang w:val="uk-UA"/>
        </w:rPr>
        <w:t>, у тому числі:</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rPr>
        <w:t xml:space="preserve"> -    </w:t>
      </w:r>
      <w:proofErr w:type="spellStart"/>
      <w:r w:rsidRPr="003A6D5D">
        <w:rPr>
          <w:rFonts w:ascii="Times New Roman" w:hAnsi="Times New Roman" w:cs="Times New Roman"/>
          <w:sz w:val="28"/>
          <w:szCs w:val="28"/>
        </w:rPr>
        <w:t>Апарат</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управління</w:t>
      </w:r>
      <w:proofErr w:type="spellEnd"/>
      <w:r w:rsidRPr="003A6D5D">
        <w:rPr>
          <w:rFonts w:ascii="Times New Roman" w:hAnsi="Times New Roman" w:cs="Times New Roman"/>
          <w:sz w:val="28"/>
          <w:szCs w:val="28"/>
        </w:rPr>
        <w:t xml:space="preserve"> </w:t>
      </w:r>
      <w:r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rPr>
        <w:t xml:space="preserve"> - </w:t>
      </w:r>
      <w:r w:rsidRPr="003A6D5D">
        <w:rPr>
          <w:rFonts w:ascii="Times New Roman" w:hAnsi="Times New Roman" w:cs="Times New Roman"/>
          <w:sz w:val="28"/>
          <w:szCs w:val="28"/>
          <w:lang w:val="uk-UA"/>
        </w:rPr>
        <w:t xml:space="preserve"> 170 6</w:t>
      </w:r>
      <w:r w:rsidRPr="003A6D5D">
        <w:rPr>
          <w:rFonts w:ascii="Times New Roman" w:hAnsi="Times New Roman" w:cs="Times New Roman"/>
          <w:sz w:val="28"/>
          <w:szCs w:val="28"/>
        </w:rPr>
        <w:t xml:space="preserve">00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lang w:val="uk-UA"/>
        </w:rPr>
        <w:t>, оплата теплопостачання;</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    </w:t>
      </w:r>
      <w:r w:rsidRPr="003A6D5D">
        <w:rPr>
          <w:rFonts w:ascii="Times New Roman" w:hAnsi="Times New Roman" w:cs="Times New Roman"/>
          <w:bCs/>
          <w:sz w:val="28"/>
          <w:szCs w:val="28"/>
          <w:bdr w:val="none" w:sz="0" w:space="0" w:color="auto" w:frame="1"/>
          <w:lang w:val="uk-UA"/>
        </w:rPr>
        <w:t>Інші заходи в галузі культури і мистецтва</w:t>
      </w:r>
      <w:r w:rsidRPr="003A6D5D">
        <w:rPr>
          <w:rFonts w:ascii="Times New Roman" w:hAnsi="Times New Roman" w:cs="Times New Roman"/>
          <w:sz w:val="28"/>
          <w:szCs w:val="28"/>
          <w:lang w:val="uk-UA"/>
        </w:rPr>
        <w:t xml:space="preserve">  –300 000 грн, Програма  «Наша громада: її події, свята та трудові будні» на 2025 – 2029 роки;</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  Багатопрофільна  стаціонарна  медична  допомога  населенню  –</w:t>
      </w:r>
      <w:r w:rsidR="00415261">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 xml:space="preserve"> 860 000 грн (оплата теплопостачання) – 796 493 </w:t>
      </w:r>
      <w:proofErr w:type="spellStart"/>
      <w:r w:rsidRPr="003A6D5D">
        <w:rPr>
          <w:rFonts w:ascii="Times New Roman" w:hAnsi="Times New Roman" w:cs="Times New Roman"/>
          <w:sz w:val="28"/>
          <w:szCs w:val="28"/>
          <w:lang w:val="uk-UA"/>
        </w:rPr>
        <w:t>грн</w:t>
      </w:r>
      <w:proofErr w:type="spellEnd"/>
      <w:r w:rsidRPr="003A6D5D">
        <w:rPr>
          <w:rFonts w:ascii="Times New Roman" w:hAnsi="Times New Roman" w:cs="Times New Roman"/>
          <w:sz w:val="28"/>
          <w:szCs w:val="28"/>
          <w:lang w:val="uk-UA"/>
        </w:rPr>
        <w:t>, оплата інших енергоносіїв та інших комунальних послуг) – 63 507 грн (вивіз сміття).</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p>
    <w:p w:rsidR="003A6D5D" w:rsidRPr="003A6D5D" w:rsidRDefault="003A6D5D" w:rsidP="003A6D5D">
      <w:pPr>
        <w:spacing w:after="0" w:line="240" w:lineRule="auto"/>
        <w:ind w:firstLine="360"/>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Управлінню освіти міської ради – 2 238 900 грн, у тому числі: </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Надання дошкільної освіти   – 1 019 200 грн, у тому числі:</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а) предмети, матеріали, обладнання та інвентар  – 434 000 грн, у тому числі: 204 000 грн: радіатор сталевий тип 22500*1200 (20шт.) - 84 000 грн; радіатор сталевий тип 22500*1000 (30 шт.) – 120 000 грн; 230 000 грн – будівельні матеріали для ремонту даху ЗДО № 3: придбання деревини для даху –</w:t>
      </w:r>
      <w:r w:rsidR="00415261">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 xml:space="preserve"> 95 000 грн, придбання шиферу (300 </w:t>
      </w:r>
      <w:proofErr w:type="spellStart"/>
      <w:r w:rsidRPr="003A6D5D">
        <w:rPr>
          <w:rFonts w:ascii="Times New Roman" w:eastAsia="Times New Roman" w:hAnsi="Times New Roman" w:cs="Times New Roman"/>
          <w:sz w:val="28"/>
          <w:szCs w:val="28"/>
          <w:lang w:val="uk-UA"/>
        </w:rPr>
        <w:t>шт</w:t>
      </w:r>
      <w:proofErr w:type="spellEnd"/>
      <w:r w:rsidRPr="003A6D5D">
        <w:rPr>
          <w:rFonts w:ascii="Times New Roman" w:eastAsia="Times New Roman" w:hAnsi="Times New Roman" w:cs="Times New Roman"/>
          <w:sz w:val="28"/>
          <w:szCs w:val="28"/>
          <w:lang w:val="uk-UA"/>
        </w:rPr>
        <w:t>) – 135 000 грн.</w:t>
      </w:r>
    </w:p>
    <w:p w:rsidR="003A6D5D" w:rsidRPr="003A6D5D" w:rsidRDefault="003A6D5D" w:rsidP="003A6D5D">
      <w:pPr>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оплата послуг (крім комунальних) - 50 000 грн на поточний ремонт каналізації ЗДО № 15.</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г) оплата теплопостачання  – 484 200  грн;</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д) оплата інших енергоносіїв та інших комунальних послуг – 51 000 грн, у тому числі: 40 000 грн – вивіз сухого сміття, 11 000 грн – бензин для генераторів;</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1 162 400 грн, у тому числі: </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а) заробітна плата – 245 000 грн для виплати доплат педагогічним працівникам закладів загальної середньої освіти у зв’язку з недостатнім обсягом  субвенції з державного бюджету;</w:t>
      </w:r>
    </w:p>
    <w:p w:rsidR="003A6D5D" w:rsidRPr="003A6D5D" w:rsidRDefault="003A6D5D" w:rsidP="003A6D5D">
      <w:pPr>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нарахування на оплату праці  – 53 900 грн (недостатній обсяг субвенції з державного бюджету);</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в) предмети, матеріали, обладнання та інвентар  – 514 500 грн, у тому числі:</w:t>
      </w:r>
      <w:r w:rsidR="00415261">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 xml:space="preserve"> 463 000 грн: радіатор сталевий тип 22500*1200 ( 15шт.) - 63 000 грн; радіатор сталевий тип 22500*1000 (100 шт.) – 400 000 грн; 31 500 грн – будівельні матеріали для ремонту даху гімназії № 10, придбання шиферу; 20 000 грн – лампи освітлення для ліцею «Ерудит».</w:t>
      </w:r>
    </w:p>
    <w:p w:rsidR="003A6D5D" w:rsidRPr="003A6D5D" w:rsidRDefault="003A6D5D" w:rsidP="003A6D5D">
      <w:pPr>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г) оплата послуг (крім комунальних)  –102 000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 xml:space="preserve">, у тому числі: 12 000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 xml:space="preserve"> - інжинірингові послуги з  подальшим наданням дефектного акту і кошторисною документацією по об</w:t>
      </w:r>
      <w:r w:rsidRPr="003A6D5D">
        <w:rPr>
          <w:rFonts w:ascii="Times New Roman" w:eastAsia="Times New Roman" w:hAnsi="Times New Roman" w:cs="Times New Roman"/>
          <w:sz w:val="28"/>
          <w:szCs w:val="28"/>
        </w:rPr>
        <w:t>’</w:t>
      </w:r>
      <w:proofErr w:type="spellStart"/>
      <w:r w:rsidRPr="003A6D5D">
        <w:rPr>
          <w:rFonts w:ascii="Times New Roman" w:eastAsia="Times New Roman" w:hAnsi="Times New Roman" w:cs="Times New Roman"/>
          <w:sz w:val="28"/>
          <w:szCs w:val="28"/>
          <w:lang w:val="uk-UA"/>
        </w:rPr>
        <w:t>єкту</w:t>
      </w:r>
      <w:proofErr w:type="spellEnd"/>
      <w:r w:rsidRPr="003A6D5D">
        <w:rPr>
          <w:rFonts w:ascii="Times New Roman" w:eastAsia="Times New Roman" w:hAnsi="Times New Roman" w:cs="Times New Roman"/>
          <w:sz w:val="28"/>
          <w:szCs w:val="28"/>
          <w:lang w:val="uk-UA"/>
        </w:rPr>
        <w:t xml:space="preserve"> «Поточний ремонт підвального приміщення за </w:t>
      </w:r>
      <w:proofErr w:type="spellStart"/>
      <w:r w:rsidRPr="003A6D5D">
        <w:rPr>
          <w:rFonts w:ascii="Times New Roman" w:eastAsia="Times New Roman" w:hAnsi="Times New Roman" w:cs="Times New Roman"/>
          <w:sz w:val="28"/>
          <w:szCs w:val="28"/>
          <w:lang w:val="uk-UA"/>
        </w:rPr>
        <w:lastRenderedPageBreak/>
        <w:t>дресою</w:t>
      </w:r>
      <w:proofErr w:type="spellEnd"/>
      <w:r w:rsidRPr="003A6D5D">
        <w:rPr>
          <w:rFonts w:ascii="Times New Roman" w:eastAsia="Times New Roman" w:hAnsi="Times New Roman" w:cs="Times New Roman"/>
          <w:sz w:val="28"/>
          <w:szCs w:val="28"/>
          <w:lang w:val="uk-UA"/>
        </w:rPr>
        <w:t xml:space="preserve">: м. Первомайськ,  вул. </w:t>
      </w:r>
      <w:proofErr w:type="spellStart"/>
      <w:r w:rsidRPr="003A6D5D">
        <w:rPr>
          <w:rFonts w:ascii="Times New Roman" w:eastAsia="Times New Roman" w:hAnsi="Times New Roman" w:cs="Times New Roman"/>
          <w:sz w:val="28"/>
          <w:szCs w:val="28"/>
          <w:lang w:val="uk-UA"/>
        </w:rPr>
        <w:t>Варварівська</w:t>
      </w:r>
      <w:proofErr w:type="spellEnd"/>
      <w:r w:rsidRPr="003A6D5D">
        <w:rPr>
          <w:rFonts w:ascii="Times New Roman" w:eastAsia="Times New Roman" w:hAnsi="Times New Roman" w:cs="Times New Roman"/>
          <w:sz w:val="28"/>
          <w:szCs w:val="28"/>
          <w:lang w:val="uk-UA"/>
        </w:rPr>
        <w:t xml:space="preserve">, 17; 90 000 грн (  поточний ремонт даху гімназії № 4 – 40 000 грн, поточний ремонт зовнішньої мережі водопостачання гімназії № 1- 50 000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w:t>
      </w:r>
      <w:r w:rsidR="00514FE4">
        <w:rPr>
          <w:rFonts w:ascii="Times New Roman" w:eastAsia="Times New Roman" w:hAnsi="Times New Roman" w:cs="Times New Roman"/>
          <w:sz w:val="28"/>
          <w:szCs w:val="28"/>
          <w:lang w:val="uk-UA"/>
        </w:rPr>
        <w:t>;</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д) оплата теплопостачання   – 100 000 грн;</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е) оплата інших енергоносіїв та інших комунальних послуг – 147 000 грн, у тому числі: 109 000 грн – вивіз сухого сміття, 38 000 грн – бензин для генераторів</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Забезпечення діяльності інших закладів у сфері освіти, Програма розвитку освіти Первомайської міської територіальної громади на 2021-2025 роки – </w:t>
      </w:r>
      <w:r w:rsidR="00514FE4">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 xml:space="preserve">7 300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 у тому числі:</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а) оплата послуг (крім комунальних) – 6 500 грн, господарча група, технічний огляд  </w:t>
      </w:r>
      <w:r w:rsidRPr="003A6D5D">
        <w:rPr>
          <w:rFonts w:ascii="Times New Roman" w:eastAsia="Times New Roman" w:hAnsi="Times New Roman" w:cs="Times New Roman"/>
          <w:sz w:val="28"/>
          <w:szCs w:val="28"/>
          <w:lang w:val="en-US"/>
        </w:rPr>
        <w:t>Renault</w:t>
      </w:r>
      <w:r w:rsidRPr="003A6D5D">
        <w:rPr>
          <w:rFonts w:ascii="Times New Roman" w:eastAsia="Times New Roman" w:hAnsi="Times New Roman" w:cs="Times New Roman"/>
          <w:sz w:val="28"/>
          <w:szCs w:val="28"/>
          <w:lang w:val="uk-UA"/>
        </w:rPr>
        <w:t>;</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оплата інших енергоносіїв та інших комунальних послуг –  Централізована бухгалтерія,  – 800 грн, вивіз сухого сміття.</w:t>
      </w:r>
    </w:p>
    <w:p w:rsidR="003A6D5D" w:rsidRPr="003A6D5D" w:rsidRDefault="003A6D5D" w:rsidP="003A6D5D">
      <w:pPr>
        <w:tabs>
          <w:tab w:val="left" w:pos="0"/>
        </w:tabs>
        <w:spacing w:after="0" w:line="240" w:lineRule="auto"/>
        <w:jc w:val="both"/>
        <w:rPr>
          <w:rFonts w:ascii="Times New Roman" w:eastAsia="Calibri" w:hAnsi="Times New Roman" w:cs="Times New Roman"/>
          <w:sz w:val="28"/>
          <w:szCs w:val="28"/>
          <w:lang w:val="uk-UA"/>
        </w:rPr>
      </w:pPr>
      <w:r w:rsidRPr="003A6D5D">
        <w:rPr>
          <w:rFonts w:ascii="Times New Roman" w:eastAsia="Calibri" w:hAnsi="Times New Roman" w:cs="Times New Roman"/>
          <w:sz w:val="28"/>
          <w:szCs w:val="28"/>
          <w:lang w:val="uk-UA"/>
        </w:rPr>
        <w:t>- Розвиток здібностей у дітей та молоді з фізичної культури та спорту комунальними дитячо-юнацькими спортивними школами – 50 000 грн, оплата теплопостачання.</w:t>
      </w:r>
    </w:p>
    <w:p w:rsidR="003A6D5D" w:rsidRPr="003A6D5D" w:rsidRDefault="003A6D5D" w:rsidP="003A6D5D">
      <w:pPr>
        <w:tabs>
          <w:tab w:val="left" w:pos="709"/>
        </w:tabs>
        <w:spacing w:after="0" w:line="240" w:lineRule="auto"/>
        <w:ind w:firstLine="567"/>
        <w:jc w:val="both"/>
        <w:rPr>
          <w:rFonts w:ascii="Times New Roman" w:eastAsia="Times New Roman" w:hAnsi="Times New Roman" w:cs="Times New Roman"/>
          <w:sz w:val="28"/>
          <w:szCs w:val="28"/>
          <w:lang w:val="uk-UA"/>
        </w:rPr>
      </w:pPr>
    </w:p>
    <w:p w:rsidR="003A6D5D" w:rsidRPr="003A6D5D" w:rsidRDefault="003A6D5D" w:rsidP="003A6D5D">
      <w:pPr>
        <w:tabs>
          <w:tab w:val="center" w:pos="709"/>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ab/>
        <w:t xml:space="preserve">        Управлінню культури, національностей, релігій, молоді та спорту міської ради, всього 400 000 грн, у тому числі:</w:t>
      </w:r>
    </w:p>
    <w:p w:rsidR="003A6D5D" w:rsidRPr="003A6D5D" w:rsidRDefault="003A6D5D" w:rsidP="003A6D5D">
      <w:pPr>
        <w:tabs>
          <w:tab w:val="center" w:pos="467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Надання спеціалізованої освіти мистецькими школами – 385 000 грн (оплата теплопостачання);</w:t>
      </w:r>
    </w:p>
    <w:p w:rsidR="003A6D5D" w:rsidRPr="003A6D5D" w:rsidRDefault="003A6D5D" w:rsidP="003A6D5D">
      <w:pPr>
        <w:tabs>
          <w:tab w:val="center" w:pos="467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 xml:space="preserve">Забезпечення діяльності бібліотек – 15 000 </w:t>
      </w:r>
      <w:proofErr w:type="spellStart"/>
      <w:r w:rsidRPr="003A6D5D">
        <w:rPr>
          <w:rFonts w:ascii="Times New Roman" w:hAnsi="Times New Roman" w:cs="Times New Roman"/>
          <w:sz w:val="28"/>
          <w:szCs w:val="28"/>
          <w:lang w:val="uk-UA"/>
        </w:rPr>
        <w:t>грн</w:t>
      </w:r>
      <w:proofErr w:type="spellEnd"/>
      <w:r w:rsidRPr="003A6D5D">
        <w:rPr>
          <w:rFonts w:ascii="Times New Roman" w:hAnsi="Times New Roman" w:cs="Times New Roman"/>
          <w:sz w:val="28"/>
          <w:szCs w:val="28"/>
          <w:lang w:val="uk-UA"/>
        </w:rPr>
        <w:t xml:space="preserve"> (оплата теплопостачання)</w:t>
      </w:r>
      <w:r w:rsidR="00514FE4">
        <w:rPr>
          <w:rFonts w:ascii="Times New Roman" w:hAnsi="Times New Roman" w:cs="Times New Roman"/>
          <w:sz w:val="28"/>
          <w:szCs w:val="28"/>
          <w:lang w:val="uk-UA"/>
        </w:rPr>
        <w:t>.</w:t>
      </w:r>
    </w:p>
    <w:p w:rsidR="003A6D5D" w:rsidRPr="003A6D5D" w:rsidRDefault="003A6D5D" w:rsidP="003A6D5D">
      <w:pPr>
        <w:tabs>
          <w:tab w:val="center" w:pos="467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p>
    <w:p w:rsidR="003A6D5D" w:rsidRPr="003A6D5D" w:rsidRDefault="00415261" w:rsidP="003A6D5D">
      <w:pPr>
        <w:tabs>
          <w:tab w:val="center" w:pos="467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A6D5D" w:rsidRPr="003A6D5D">
        <w:rPr>
          <w:rFonts w:ascii="Times New Roman" w:hAnsi="Times New Roman" w:cs="Times New Roman"/>
          <w:sz w:val="28"/>
          <w:szCs w:val="28"/>
          <w:lang w:val="uk-UA"/>
        </w:rPr>
        <w:t>Управлінню соціального захисту населення міської ради, всього -                        2 166 700 грн, у тому числі:</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rPr>
        <w:t xml:space="preserve"> -    </w:t>
      </w:r>
      <w:proofErr w:type="spellStart"/>
      <w:r w:rsidRPr="003A6D5D">
        <w:rPr>
          <w:rFonts w:ascii="Times New Roman" w:hAnsi="Times New Roman" w:cs="Times New Roman"/>
          <w:sz w:val="28"/>
          <w:szCs w:val="28"/>
        </w:rPr>
        <w:t>Апарат</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управління</w:t>
      </w:r>
      <w:proofErr w:type="spellEnd"/>
      <w:r w:rsidRPr="003A6D5D">
        <w:rPr>
          <w:rFonts w:ascii="Times New Roman" w:hAnsi="Times New Roman" w:cs="Times New Roman"/>
          <w:sz w:val="28"/>
          <w:szCs w:val="28"/>
        </w:rPr>
        <w:t xml:space="preserve"> </w:t>
      </w:r>
      <w:r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rPr>
        <w:t xml:space="preserve"> - </w:t>
      </w:r>
      <w:r w:rsidRPr="003A6D5D">
        <w:rPr>
          <w:rFonts w:ascii="Times New Roman" w:hAnsi="Times New Roman" w:cs="Times New Roman"/>
          <w:sz w:val="28"/>
          <w:szCs w:val="28"/>
          <w:lang w:val="uk-UA"/>
        </w:rPr>
        <w:t xml:space="preserve"> 37 000</w:t>
      </w: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lang w:val="uk-UA"/>
        </w:rPr>
        <w:t>, оплата теплопостачання;</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619 700 грн, у тому числі:</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а) продукти харчування  – 600 000 грн;</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б) оплата теплопостачання  – 19 700 грн;</w:t>
      </w:r>
    </w:p>
    <w:p w:rsidR="003A6D5D" w:rsidRPr="003A6D5D" w:rsidRDefault="003A6D5D" w:rsidP="003A6D5D">
      <w:pPr>
        <w:pStyle w:val="aa"/>
        <w:numPr>
          <w:ilvl w:val="0"/>
          <w:numId w:val="38"/>
        </w:numPr>
        <w:tabs>
          <w:tab w:val="left" w:pos="993"/>
          <w:tab w:val="center" w:pos="4677"/>
        </w:tabs>
        <w:spacing w:after="0" w:line="240" w:lineRule="auto"/>
        <w:ind w:left="0" w:firstLine="696"/>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Інші заходи в галузі культури і мистецтва – 400 000 грн, Програма «Наша громада: її події, свята та трудові будні на 2025-2029роки»;</w:t>
      </w:r>
    </w:p>
    <w:p w:rsidR="003A6D5D" w:rsidRPr="003A6D5D" w:rsidRDefault="003A6D5D" w:rsidP="003A6D5D">
      <w:pPr>
        <w:pStyle w:val="aa"/>
        <w:numPr>
          <w:ilvl w:val="0"/>
          <w:numId w:val="38"/>
        </w:numPr>
        <w:tabs>
          <w:tab w:val="left" w:pos="993"/>
          <w:tab w:val="center" w:pos="4677"/>
        </w:tabs>
        <w:spacing w:after="0" w:line="240" w:lineRule="auto"/>
        <w:ind w:left="0" w:firstLine="696"/>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700 000 грн, Програма "Громада, де зручно всім на 2022-2025 роки", виплата грошової компенсації фізичним особам, які надають  соціальні послуги на непрофесійній основі (відповідно до Постанови КМУ від 23.09.2020 р.  № 859);</w:t>
      </w:r>
    </w:p>
    <w:p w:rsidR="003A6D5D" w:rsidRPr="003A6D5D" w:rsidRDefault="003A6D5D" w:rsidP="003A6D5D">
      <w:pPr>
        <w:pStyle w:val="aa"/>
        <w:numPr>
          <w:ilvl w:val="0"/>
          <w:numId w:val="38"/>
        </w:numPr>
        <w:tabs>
          <w:tab w:val="left" w:pos="993"/>
          <w:tab w:val="center" w:pos="4677"/>
        </w:tabs>
        <w:spacing w:after="0" w:line="240" w:lineRule="auto"/>
        <w:ind w:left="0" w:firstLine="696"/>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Інші заходи у сфері соціального захисту і соціального забезпечення  – 410 000 грн, Програма "Громада, де зручно всім 2022-2025 роки",</w:t>
      </w:r>
    </w:p>
    <w:p w:rsidR="003A6D5D" w:rsidRPr="003A6D5D" w:rsidRDefault="003A6D5D" w:rsidP="003A6D5D">
      <w:pPr>
        <w:tabs>
          <w:tab w:val="left" w:pos="993"/>
          <w:tab w:val="center" w:pos="467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а) надання матеріальної допомоги мешканцям Первомайської міської територіальної громади – 260 000 грн;</w:t>
      </w:r>
    </w:p>
    <w:p w:rsidR="003A6D5D" w:rsidRPr="003A6D5D" w:rsidRDefault="003A6D5D" w:rsidP="003A6D5D">
      <w:pPr>
        <w:tabs>
          <w:tab w:val="left" w:pos="993"/>
          <w:tab w:val="center" w:pos="467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б) забезпечення пільгової категорії населення матеріальною допомогою на вирішення соціальних потреб – 150 000 грн.</w:t>
      </w:r>
    </w:p>
    <w:p w:rsidR="003A6D5D" w:rsidRPr="003A6D5D" w:rsidRDefault="003A6D5D" w:rsidP="003A6D5D">
      <w:pPr>
        <w:spacing w:after="0" w:line="240" w:lineRule="auto"/>
        <w:ind w:firstLine="567"/>
        <w:jc w:val="both"/>
        <w:rPr>
          <w:rFonts w:ascii="Times New Roman" w:hAnsi="Times New Roman" w:cs="Times New Roman"/>
          <w:sz w:val="28"/>
          <w:szCs w:val="28"/>
        </w:rPr>
      </w:pPr>
    </w:p>
    <w:p w:rsidR="003A6D5D" w:rsidRPr="003A6D5D" w:rsidRDefault="003A6D5D" w:rsidP="003A6D5D">
      <w:pPr>
        <w:spacing w:after="0" w:line="240" w:lineRule="auto"/>
        <w:ind w:firstLine="567"/>
        <w:jc w:val="both"/>
        <w:rPr>
          <w:rFonts w:ascii="Times New Roman" w:hAnsi="Times New Roman" w:cs="Times New Roman"/>
          <w:sz w:val="28"/>
          <w:szCs w:val="28"/>
        </w:rPr>
      </w:pPr>
      <w:proofErr w:type="spellStart"/>
      <w:r w:rsidRPr="003A6D5D">
        <w:rPr>
          <w:rFonts w:ascii="Times New Roman" w:hAnsi="Times New Roman" w:cs="Times New Roman"/>
          <w:sz w:val="28"/>
          <w:szCs w:val="28"/>
        </w:rPr>
        <w:t>Управлінню</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житлово-комунального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господарства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міської</w:t>
      </w:r>
      <w:proofErr w:type="spellEnd"/>
      <w:r w:rsidRPr="003A6D5D">
        <w:rPr>
          <w:rFonts w:ascii="Times New Roman" w:hAnsi="Times New Roman" w:cs="Times New Roman"/>
          <w:sz w:val="28"/>
          <w:szCs w:val="28"/>
        </w:rPr>
        <w:t xml:space="preserve"> </w:t>
      </w:r>
      <w:proofErr w:type="gramStart"/>
      <w:r w:rsidRPr="003A6D5D">
        <w:rPr>
          <w:rFonts w:ascii="Times New Roman" w:hAnsi="Times New Roman" w:cs="Times New Roman"/>
          <w:sz w:val="28"/>
          <w:szCs w:val="28"/>
        </w:rPr>
        <w:t>ради</w:t>
      </w:r>
      <w:proofErr w:type="gramEnd"/>
      <w:r w:rsidRPr="003A6D5D">
        <w:rPr>
          <w:rFonts w:ascii="Times New Roman" w:hAnsi="Times New Roman" w:cs="Times New Roman"/>
          <w:sz w:val="28"/>
          <w:szCs w:val="28"/>
        </w:rPr>
        <w:t xml:space="preserve"> в </w:t>
      </w:r>
      <w:proofErr w:type="spellStart"/>
      <w:r w:rsidRPr="003A6D5D">
        <w:rPr>
          <w:rFonts w:ascii="Times New Roman" w:hAnsi="Times New Roman" w:cs="Times New Roman"/>
          <w:sz w:val="28"/>
          <w:szCs w:val="28"/>
        </w:rPr>
        <w:t>сумі</w:t>
      </w:r>
      <w:proofErr w:type="spellEnd"/>
      <w:r w:rsidRPr="003A6D5D">
        <w:rPr>
          <w:rFonts w:ascii="Times New Roman" w:hAnsi="Times New Roman" w:cs="Times New Roman"/>
          <w:sz w:val="28"/>
          <w:szCs w:val="28"/>
        </w:rPr>
        <w:t xml:space="preserve">       </w:t>
      </w:r>
      <w:r w:rsidRPr="003A6D5D">
        <w:rPr>
          <w:rFonts w:ascii="Times New Roman" w:hAnsi="Times New Roman" w:cs="Times New Roman"/>
          <w:sz w:val="28"/>
          <w:szCs w:val="28"/>
          <w:lang w:val="uk-UA"/>
        </w:rPr>
        <w:t xml:space="preserve">12 173 700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 xml:space="preserve">, у тому </w:t>
      </w:r>
      <w:proofErr w:type="spellStart"/>
      <w:r w:rsidRPr="003A6D5D">
        <w:rPr>
          <w:rFonts w:ascii="Times New Roman" w:hAnsi="Times New Roman" w:cs="Times New Roman"/>
          <w:sz w:val="28"/>
          <w:szCs w:val="28"/>
        </w:rPr>
        <w:t>числі</w:t>
      </w:r>
      <w:proofErr w:type="spellEnd"/>
      <w:r w:rsidRPr="003A6D5D">
        <w:rPr>
          <w:rFonts w:ascii="Times New Roman" w:hAnsi="Times New Roman" w:cs="Times New Roman"/>
          <w:sz w:val="28"/>
          <w:szCs w:val="28"/>
        </w:rPr>
        <w:t>:</w:t>
      </w:r>
    </w:p>
    <w:p w:rsidR="003A6D5D" w:rsidRPr="003A6D5D" w:rsidRDefault="003A6D5D" w:rsidP="003A6D5D">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rPr>
        <w:t xml:space="preserve"> -    </w:t>
      </w:r>
      <w:proofErr w:type="spellStart"/>
      <w:r w:rsidRPr="003A6D5D">
        <w:rPr>
          <w:rFonts w:ascii="Times New Roman" w:hAnsi="Times New Roman" w:cs="Times New Roman"/>
          <w:sz w:val="28"/>
          <w:szCs w:val="28"/>
        </w:rPr>
        <w:t>Апарат</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управління</w:t>
      </w:r>
      <w:proofErr w:type="spellEnd"/>
      <w:r w:rsidRPr="003A6D5D">
        <w:rPr>
          <w:rFonts w:ascii="Times New Roman" w:hAnsi="Times New Roman" w:cs="Times New Roman"/>
          <w:sz w:val="28"/>
          <w:szCs w:val="28"/>
        </w:rPr>
        <w:t xml:space="preserve"> </w:t>
      </w:r>
      <w:r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rPr>
        <w:t xml:space="preserve"> - </w:t>
      </w:r>
      <w:r w:rsidRPr="003A6D5D">
        <w:rPr>
          <w:rFonts w:ascii="Times New Roman" w:hAnsi="Times New Roman" w:cs="Times New Roman"/>
          <w:sz w:val="28"/>
          <w:szCs w:val="28"/>
          <w:lang w:val="uk-UA"/>
        </w:rPr>
        <w:t xml:space="preserve"> 39 000</w:t>
      </w: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lang w:val="uk-UA"/>
        </w:rPr>
        <w:t>, оплата теплопостачання;</w:t>
      </w:r>
    </w:p>
    <w:p w:rsidR="003A6D5D" w:rsidRPr="003A6D5D" w:rsidRDefault="003A6D5D" w:rsidP="003A6D5D">
      <w:pPr>
        <w:spacing w:after="0" w:line="240" w:lineRule="auto"/>
        <w:ind w:firstLine="567"/>
        <w:jc w:val="both"/>
        <w:rPr>
          <w:rFonts w:ascii="Times New Roman" w:hAnsi="Times New Roman" w:cs="Times New Roman"/>
          <w:sz w:val="28"/>
          <w:szCs w:val="28"/>
        </w:rPr>
      </w:pPr>
      <w:r w:rsidRPr="003A6D5D">
        <w:rPr>
          <w:rStyle w:val="rvts0"/>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Організація</w:t>
      </w:r>
      <w:proofErr w:type="spellEnd"/>
      <w:r w:rsidRPr="003A6D5D">
        <w:rPr>
          <w:rFonts w:ascii="Times New Roman" w:hAnsi="Times New Roman" w:cs="Times New Roman"/>
          <w:sz w:val="28"/>
          <w:szCs w:val="28"/>
        </w:rPr>
        <w:t xml:space="preserve"> благоустрою </w:t>
      </w:r>
      <w:proofErr w:type="spellStart"/>
      <w:r w:rsidRPr="003A6D5D">
        <w:rPr>
          <w:rFonts w:ascii="Times New Roman" w:hAnsi="Times New Roman" w:cs="Times New Roman"/>
          <w:sz w:val="28"/>
          <w:szCs w:val="28"/>
        </w:rPr>
        <w:t>населених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пунктів</w:t>
      </w:r>
      <w:proofErr w:type="spellEnd"/>
      <w:r w:rsidRPr="003A6D5D">
        <w:rPr>
          <w:rFonts w:ascii="Times New Roman" w:hAnsi="Times New Roman" w:cs="Times New Roman"/>
          <w:sz w:val="28"/>
          <w:szCs w:val="28"/>
        </w:rPr>
        <w:t xml:space="preserve">   -</w:t>
      </w:r>
      <w:r w:rsidRPr="003A6D5D">
        <w:rPr>
          <w:rFonts w:ascii="Times New Roman" w:hAnsi="Times New Roman" w:cs="Times New Roman"/>
          <w:sz w:val="28"/>
          <w:szCs w:val="28"/>
          <w:lang w:val="uk-UA"/>
        </w:rPr>
        <w:t xml:space="preserve"> 8 554 000</w:t>
      </w: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 xml:space="preserve">, </w:t>
      </w:r>
      <w:proofErr w:type="gramStart"/>
      <w:r w:rsidRPr="003A6D5D">
        <w:rPr>
          <w:rFonts w:ascii="Times New Roman" w:hAnsi="Times New Roman" w:cs="Times New Roman"/>
          <w:sz w:val="28"/>
          <w:szCs w:val="28"/>
        </w:rPr>
        <w:t>у</w:t>
      </w:r>
      <w:proofErr w:type="gramEnd"/>
      <w:r w:rsidRPr="003A6D5D">
        <w:rPr>
          <w:rFonts w:ascii="Times New Roman" w:hAnsi="Times New Roman" w:cs="Times New Roman"/>
          <w:sz w:val="28"/>
          <w:szCs w:val="28"/>
        </w:rPr>
        <w:t xml:space="preserve"> тому </w:t>
      </w:r>
      <w:proofErr w:type="spellStart"/>
      <w:r w:rsidRPr="003A6D5D">
        <w:rPr>
          <w:rFonts w:ascii="Times New Roman" w:hAnsi="Times New Roman" w:cs="Times New Roman"/>
          <w:sz w:val="28"/>
          <w:szCs w:val="28"/>
        </w:rPr>
        <w:t>числі</w:t>
      </w:r>
      <w:proofErr w:type="spellEnd"/>
      <w:r w:rsidRPr="003A6D5D">
        <w:rPr>
          <w:rFonts w:ascii="Times New Roman" w:hAnsi="Times New Roman" w:cs="Times New Roman"/>
          <w:sz w:val="28"/>
          <w:szCs w:val="28"/>
        </w:rPr>
        <w:t>:</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 xml:space="preserve">а) </w:t>
      </w:r>
      <w:proofErr w:type="spellStart"/>
      <w:r w:rsidRPr="003A6D5D">
        <w:rPr>
          <w:rFonts w:ascii="Times New Roman" w:hAnsi="Times New Roman" w:cs="Times New Roman"/>
          <w:sz w:val="28"/>
          <w:szCs w:val="28"/>
        </w:rPr>
        <w:t>Відшкодування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витрат</w:t>
      </w:r>
      <w:proofErr w:type="spellEnd"/>
      <w:r w:rsidRPr="003A6D5D">
        <w:rPr>
          <w:rFonts w:ascii="Times New Roman" w:hAnsi="Times New Roman" w:cs="Times New Roman"/>
          <w:sz w:val="28"/>
          <w:szCs w:val="28"/>
        </w:rPr>
        <w:t xml:space="preserve"> за </w:t>
      </w:r>
      <w:proofErr w:type="spellStart"/>
      <w:r w:rsidRPr="003A6D5D">
        <w:rPr>
          <w:rFonts w:ascii="Times New Roman" w:hAnsi="Times New Roman" w:cs="Times New Roman"/>
          <w:sz w:val="28"/>
          <w:szCs w:val="28"/>
        </w:rPr>
        <w:t>послуги</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відновлення</w:t>
      </w:r>
      <w:proofErr w:type="spellEnd"/>
      <w:r w:rsidRPr="003A6D5D">
        <w:rPr>
          <w:rFonts w:ascii="Times New Roman" w:hAnsi="Times New Roman" w:cs="Times New Roman"/>
          <w:sz w:val="28"/>
          <w:szCs w:val="28"/>
        </w:rPr>
        <w:t xml:space="preserve"> та </w:t>
      </w:r>
      <w:proofErr w:type="spellStart"/>
      <w:r w:rsidRPr="003A6D5D">
        <w:rPr>
          <w:rFonts w:ascii="Times New Roman" w:hAnsi="Times New Roman" w:cs="Times New Roman"/>
          <w:sz w:val="28"/>
          <w:szCs w:val="28"/>
        </w:rPr>
        <w:t>утримання</w:t>
      </w:r>
      <w:proofErr w:type="spellEnd"/>
      <w:r w:rsidRPr="003A6D5D">
        <w:rPr>
          <w:rFonts w:ascii="Times New Roman" w:hAnsi="Times New Roman" w:cs="Times New Roman"/>
          <w:sz w:val="28"/>
          <w:szCs w:val="28"/>
        </w:rPr>
        <w:t xml:space="preserve"> мереж </w:t>
      </w:r>
      <w:proofErr w:type="spellStart"/>
      <w:r w:rsidRPr="003A6D5D">
        <w:rPr>
          <w:rFonts w:ascii="Times New Roman" w:hAnsi="Times New Roman" w:cs="Times New Roman"/>
          <w:sz w:val="28"/>
          <w:szCs w:val="28"/>
        </w:rPr>
        <w:t>вуличного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освітлення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населених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пунктів</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громади</w:t>
      </w:r>
      <w:proofErr w:type="spellEnd"/>
      <w:r w:rsidRPr="003A6D5D">
        <w:rPr>
          <w:rFonts w:ascii="Times New Roman" w:hAnsi="Times New Roman" w:cs="Times New Roman"/>
          <w:sz w:val="28"/>
          <w:szCs w:val="28"/>
        </w:rPr>
        <w:t xml:space="preserve"> – 1 900 000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 xml:space="preserve">б) </w:t>
      </w:r>
      <w:proofErr w:type="spellStart"/>
      <w:r w:rsidRPr="003A6D5D">
        <w:rPr>
          <w:rFonts w:ascii="Times New Roman" w:hAnsi="Times New Roman" w:cs="Times New Roman"/>
          <w:sz w:val="28"/>
          <w:szCs w:val="28"/>
        </w:rPr>
        <w:t>відшкодування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витрат</w:t>
      </w:r>
      <w:proofErr w:type="spellEnd"/>
      <w:r w:rsidRPr="003A6D5D">
        <w:rPr>
          <w:rFonts w:ascii="Times New Roman" w:hAnsi="Times New Roman" w:cs="Times New Roman"/>
          <w:sz w:val="28"/>
          <w:szCs w:val="28"/>
        </w:rPr>
        <w:t xml:space="preserve"> за </w:t>
      </w:r>
      <w:proofErr w:type="spellStart"/>
      <w:r w:rsidRPr="003A6D5D">
        <w:rPr>
          <w:rFonts w:ascii="Times New Roman" w:hAnsi="Times New Roman" w:cs="Times New Roman"/>
          <w:sz w:val="28"/>
          <w:szCs w:val="28"/>
        </w:rPr>
        <w:t>утримання</w:t>
      </w:r>
      <w:proofErr w:type="spellEnd"/>
      <w:r w:rsidRPr="003A6D5D">
        <w:rPr>
          <w:rFonts w:ascii="Times New Roman" w:hAnsi="Times New Roman" w:cs="Times New Roman"/>
          <w:sz w:val="28"/>
          <w:szCs w:val="28"/>
        </w:rPr>
        <w:t xml:space="preserve"> майна, </w:t>
      </w:r>
      <w:proofErr w:type="spellStart"/>
      <w:r w:rsidRPr="003A6D5D">
        <w:rPr>
          <w:rFonts w:ascii="Times New Roman" w:hAnsi="Times New Roman" w:cs="Times New Roman"/>
          <w:sz w:val="28"/>
          <w:szCs w:val="28"/>
        </w:rPr>
        <w:t>переданого</w:t>
      </w:r>
      <w:proofErr w:type="spellEnd"/>
      <w:r w:rsidRPr="003A6D5D">
        <w:rPr>
          <w:rFonts w:ascii="Times New Roman" w:hAnsi="Times New Roman" w:cs="Times New Roman"/>
          <w:sz w:val="28"/>
          <w:szCs w:val="28"/>
        </w:rPr>
        <w:t xml:space="preserve"> на баланс, а </w:t>
      </w:r>
      <w:proofErr w:type="spellStart"/>
      <w:r w:rsidRPr="003A6D5D">
        <w:rPr>
          <w:rFonts w:ascii="Times New Roman" w:hAnsi="Times New Roman" w:cs="Times New Roman"/>
          <w:sz w:val="28"/>
          <w:szCs w:val="28"/>
        </w:rPr>
        <w:t>саме</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вивіз</w:t>
      </w:r>
      <w:proofErr w:type="spellEnd"/>
      <w:r w:rsidRPr="003A6D5D">
        <w:rPr>
          <w:rFonts w:ascii="Times New Roman" w:hAnsi="Times New Roman" w:cs="Times New Roman"/>
          <w:sz w:val="28"/>
          <w:szCs w:val="28"/>
        </w:rPr>
        <w:t xml:space="preserve"> негабаритного </w:t>
      </w:r>
      <w:proofErr w:type="spellStart"/>
      <w:proofErr w:type="gramStart"/>
      <w:r w:rsidRPr="003A6D5D">
        <w:rPr>
          <w:rFonts w:ascii="Times New Roman" w:hAnsi="Times New Roman" w:cs="Times New Roman"/>
          <w:sz w:val="28"/>
          <w:szCs w:val="28"/>
        </w:rPr>
        <w:t>см</w:t>
      </w:r>
      <w:proofErr w:type="gramEnd"/>
      <w:r w:rsidRPr="003A6D5D">
        <w:rPr>
          <w:rFonts w:ascii="Times New Roman" w:hAnsi="Times New Roman" w:cs="Times New Roman"/>
          <w:sz w:val="28"/>
          <w:szCs w:val="28"/>
        </w:rPr>
        <w:t>іття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контейнерних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майданчиків</w:t>
      </w:r>
      <w:proofErr w:type="spellEnd"/>
      <w:r w:rsidRPr="003A6D5D">
        <w:rPr>
          <w:rFonts w:ascii="Times New Roman" w:hAnsi="Times New Roman" w:cs="Times New Roman"/>
          <w:sz w:val="28"/>
          <w:szCs w:val="28"/>
        </w:rPr>
        <w:t>– 1 500 000грн;</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 xml:space="preserve">в) </w:t>
      </w:r>
      <w:proofErr w:type="spellStart"/>
      <w:r w:rsidRPr="003A6D5D">
        <w:rPr>
          <w:rFonts w:ascii="Times New Roman" w:hAnsi="Times New Roman" w:cs="Times New Roman"/>
          <w:sz w:val="28"/>
          <w:szCs w:val="28"/>
        </w:rPr>
        <w:t>послуги</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w:t>
      </w:r>
      <w:proofErr w:type="spellEnd"/>
      <w:r w:rsidRPr="003A6D5D">
        <w:rPr>
          <w:rFonts w:ascii="Times New Roman" w:hAnsi="Times New Roman" w:cs="Times New Roman"/>
          <w:sz w:val="28"/>
          <w:szCs w:val="28"/>
        </w:rPr>
        <w:t xml:space="preserve"> </w:t>
      </w:r>
      <w:proofErr w:type="gramStart"/>
      <w:r w:rsidRPr="003A6D5D">
        <w:rPr>
          <w:rFonts w:ascii="Times New Roman" w:hAnsi="Times New Roman" w:cs="Times New Roman"/>
          <w:sz w:val="28"/>
          <w:szCs w:val="28"/>
        </w:rPr>
        <w:t>поточного</w:t>
      </w:r>
      <w:proofErr w:type="gramEnd"/>
      <w:r w:rsidRPr="003A6D5D">
        <w:rPr>
          <w:rFonts w:ascii="Times New Roman" w:hAnsi="Times New Roman" w:cs="Times New Roman"/>
          <w:sz w:val="28"/>
          <w:szCs w:val="28"/>
        </w:rPr>
        <w:t xml:space="preserve"> ремонту </w:t>
      </w:r>
      <w:proofErr w:type="spellStart"/>
      <w:r w:rsidRPr="003A6D5D">
        <w:rPr>
          <w:rFonts w:ascii="Times New Roman" w:hAnsi="Times New Roman" w:cs="Times New Roman"/>
          <w:sz w:val="28"/>
          <w:szCs w:val="28"/>
        </w:rPr>
        <w:t>дорожнього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покриття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вулиць</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комунальної</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власності</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міської</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територіальної</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громади</w:t>
      </w:r>
      <w:proofErr w:type="spellEnd"/>
      <w:r w:rsidRPr="003A6D5D">
        <w:rPr>
          <w:rFonts w:ascii="Times New Roman" w:hAnsi="Times New Roman" w:cs="Times New Roman"/>
          <w:sz w:val="28"/>
          <w:szCs w:val="28"/>
        </w:rPr>
        <w:t xml:space="preserve">– 2 100 000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 xml:space="preserve">г) </w:t>
      </w:r>
      <w:proofErr w:type="spellStart"/>
      <w:r w:rsidRPr="003A6D5D">
        <w:rPr>
          <w:rFonts w:ascii="Times New Roman" w:hAnsi="Times New Roman" w:cs="Times New Roman"/>
          <w:sz w:val="28"/>
          <w:szCs w:val="28"/>
        </w:rPr>
        <w:t>зимове</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утримання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комунальних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доріг</w:t>
      </w:r>
      <w:proofErr w:type="spellEnd"/>
      <w:r w:rsidRPr="003A6D5D">
        <w:rPr>
          <w:rFonts w:ascii="Times New Roman" w:hAnsi="Times New Roman" w:cs="Times New Roman"/>
          <w:sz w:val="28"/>
          <w:szCs w:val="28"/>
        </w:rPr>
        <w:t>– 1 325 000грн;</w:t>
      </w:r>
    </w:p>
    <w:p w:rsidR="003A6D5D" w:rsidRPr="003A6D5D" w:rsidRDefault="003A6D5D" w:rsidP="00514FE4">
      <w:pPr>
        <w:spacing w:after="0" w:line="240" w:lineRule="auto"/>
        <w:jc w:val="both"/>
        <w:rPr>
          <w:rFonts w:ascii="Times New Roman" w:hAnsi="Times New Roman" w:cs="Times New Roman"/>
          <w:sz w:val="28"/>
          <w:szCs w:val="28"/>
        </w:rPr>
      </w:pPr>
      <w:proofErr w:type="spellStart"/>
      <w:r w:rsidRPr="003A6D5D">
        <w:rPr>
          <w:rFonts w:ascii="Times New Roman" w:hAnsi="Times New Roman" w:cs="Times New Roman"/>
          <w:sz w:val="28"/>
          <w:szCs w:val="28"/>
        </w:rPr>
        <w:t>д</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послуги</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прибирання</w:t>
      </w:r>
      <w:proofErr w:type="spellEnd"/>
      <w:r w:rsidRPr="003A6D5D">
        <w:rPr>
          <w:rFonts w:ascii="Times New Roman" w:hAnsi="Times New Roman" w:cs="Times New Roman"/>
          <w:sz w:val="28"/>
          <w:szCs w:val="28"/>
        </w:rPr>
        <w:t xml:space="preserve">, </w:t>
      </w:r>
      <w:proofErr w:type="spellStart"/>
      <w:proofErr w:type="gramStart"/>
      <w:r w:rsidRPr="003A6D5D">
        <w:rPr>
          <w:rFonts w:ascii="Times New Roman" w:hAnsi="Times New Roman" w:cs="Times New Roman"/>
          <w:sz w:val="28"/>
          <w:szCs w:val="28"/>
        </w:rPr>
        <w:t>п</w:t>
      </w:r>
      <w:proofErr w:type="gramEnd"/>
      <w:r w:rsidRPr="003A6D5D">
        <w:rPr>
          <w:rFonts w:ascii="Times New Roman" w:hAnsi="Times New Roman" w:cs="Times New Roman"/>
          <w:sz w:val="28"/>
          <w:szCs w:val="28"/>
        </w:rPr>
        <w:t>ідмітання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вулиць</w:t>
      </w:r>
      <w:proofErr w:type="spellEnd"/>
      <w:r w:rsidRPr="003A6D5D">
        <w:rPr>
          <w:rFonts w:ascii="Times New Roman" w:hAnsi="Times New Roman" w:cs="Times New Roman"/>
          <w:sz w:val="28"/>
          <w:szCs w:val="28"/>
        </w:rPr>
        <w:t xml:space="preserve"> та </w:t>
      </w:r>
      <w:proofErr w:type="spellStart"/>
      <w:r w:rsidRPr="003A6D5D">
        <w:rPr>
          <w:rFonts w:ascii="Times New Roman" w:hAnsi="Times New Roman" w:cs="Times New Roman"/>
          <w:sz w:val="28"/>
          <w:szCs w:val="28"/>
        </w:rPr>
        <w:t>утримання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зелених</w:t>
      </w:r>
      <w:proofErr w:type="spellEnd"/>
      <w:r w:rsidRPr="003A6D5D">
        <w:rPr>
          <w:rFonts w:ascii="Times New Roman" w:hAnsi="Times New Roman" w:cs="Times New Roman"/>
          <w:sz w:val="28"/>
          <w:szCs w:val="28"/>
        </w:rPr>
        <w:t xml:space="preserve"> зон </w:t>
      </w:r>
      <w:proofErr w:type="spellStart"/>
      <w:r w:rsidRPr="003A6D5D">
        <w:rPr>
          <w:rFonts w:ascii="Times New Roman" w:hAnsi="Times New Roman" w:cs="Times New Roman"/>
          <w:sz w:val="28"/>
          <w:szCs w:val="28"/>
        </w:rPr>
        <w:t>вздовж</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доріг</w:t>
      </w:r>
      <w:proofErr w:type="spellEnd"/>
      <w:r w:rsidRPr="003A6D5D">
        <w:rPr>
          <w:rFonts w:ascii="Times New Roman" w:hAnsi="Times New Roman" w:cs="Times New Roman"/>
          <w:sz w:val="28"/>
          <w:szCs w:val="28"/>
        </w:rPr>
        <w:t>– 729 000грн;</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 xml:space="preserve">е) </w:t>
      </w:r>
      <w:proofErr w:type="spellStart"/>
      <w:r w:rsidRPr="003A6D5D">
        <w:rPr>
          <w:rFonts w:ascii="Times New Roman" w:hAnsi="Times New Roman" w:cs="Times New Roman"/>
          <w:sz w:val="28"/>
          <w:szCs w:val="28"/>
        </w:rPr>
        <w:t>дорожня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розмітка</w:t>
      </w:r>
      <w:proofErr w:type="spellEnd"/>
      <w:r w:rsidRPr="003A6D5D">
        <w:rPr>
          <w:rFonts w:ascii="Times New Roman" w:hAnsi="Times New Roman" w:cs="Times New Roman"/>
          <w:sz w:val="28"/>
          <w:szCs w:val="28"/>
        </w:rPr>
        <w:t xml:space="preserve"> – </w:t>
      </w:r>
      <w:r w:rsidRPr="003A6D5D">
        <w:rPr>
          <w:rFonts w:ascii="Times New Roman" w:hAnsi="Times New Roman" w:cs="Times New Roman"/>
          <w:sz w:val="28"/>
          <w:szCs w:val="28"/>
          <w:lang w:val="uk-UA"/>
        </w:rPr>
        <w:t xml:space="preserve">1 000 </w:t>
      </w:r>
      <w:r w:rsidRPr="003A6D5D">
        <w:rPr>
          <w:rFonts w:ascii="Times New Roman" w:hAnsi="Times New Roman" w:cs="Times New Roman"/>
          <w:sz w:val="28"/>
          <w:szCs w:val="28"/>
        </w:rPr>
        <w:t>000грн.</w:t>
      </w:r>
    </w:p>
    <w:p w:rsidR="003A6D5D" w:rsidRPr="003A6D5D" w:rsidRDefault="003A6D5D" w:rsidP="003A6D5D">
      <w:pPr>
        <w:spacing w:after="0" w:line="240" w:lineRule="auto"/>
        <w:ind w:firstLine="567"/>
        <w:jc w:val="both"/>
        <w:rPr>
          <w:rFonts w:ascii="Times New Roman" w:hAnsi="Times New Roman" w:cs="Times New Roman"/>
          <w:sz w:val="28"/>
          <w:szCs w:val="28"/>
        </w:rPr>
      </w:pPr>
      <w:proofErr w:type="spellStart"/>
      <w:r w:rsidRPr="003A6D5D">
        <w:rPr>
          <w:rFonts w:ascii="Times New Roman" w:hAnsi="Times New Roman" w:cs="Times New Roman"/>
          <w:sz w:val="28"/>
          <w:szCs w:val="28"/>
        </w:rPr>
        <w:t>Реалізація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інших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заходів</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щодо</w:t>
      </w:r>
      <w:proofErr w:type="spellEnd"/>
      <w:r w:rsidRPr="003A6D5D">
        <w:rPr>
          <w:rFonts w:ascii="Times New Roman" w:hAnsi="Times New Roman" w:cs="Times New Roman"/>
          <w:sz w:val="28"/>
          <w:szCs w:val="28"/>
        </w:rPr>
        <w:t xml:space="preserve"> </w:t>
      </w:r>
      <w:proofErr w:type="spellStart"/>
      <w:proofErr w:type="gramStart"/>
      <w:r w:rsidRPr="003A6D5D">
        <w:rPr>
          <w:rFonts w:ascii="Times New Roman" w:hAnsi="Times New Roman" w:cs="Times New Roman"/>
          <w:sz w:val="28"/>
          <w:szCs w:val="28"/>
        </w:rPr>
        <w:t>соц</w:t>
      </w:r>
      <w:proofErr w:type="gramEnd"/>
      <w:r w:rsidRPr="003A6D5D">
        <w:rPr>
          <w:rFonts w:ascii="Times New Roman" w:hAnsi="Times New Roman" w:cs="Times New Roman"/>
          <w:sz w:val="28"/>
          <w:szCs w:val="28"/>
        </w:rPr>
        <w:t>іально-економічного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розвитку</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територій</w:t>
      </w:r>
      <w:proofErr w:type="spellEnd"/>
      <w:r w:rsidRPr="003A6D5D">
        <w:rPr>
          <w:rFonts w:ascii="Times New Roman" w:hAnsi="Times New Roman" w:cs="Times New Roman"/>
          <w:sz w:val="28"/>
          <w:szCs w:val="28"/>
        </w:rPr>
        <w:t xml:space="preserve"> –</w:t>
      </w:r>
      <w:r w:rsidRPr="003A6D5D">
        <w:rPr>
          <w:rFonts w:ascii="Times New Roman" w:hAnsi="Times New Roman" w:cs="Times New Roman"/>
          <w:sz w:val="28"/>
          <w:szCs w:val="28"/>
          <w:lang w:val="uk-UA"/>
        </w:rPr>
        <w:t xml:space="preserve"> 3 580 700</w:t>
      </w: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 xml:space="preserve">, у тому </w:t>
      </w:r>
      <w:proofErr w:type="spellStart"/>
      <w:r w:rsidRPr="003A6D5D">
        <w:rPr>
          <w:rFonts w:ascii="Times New Roman" w:hAnsi="Times New Roman" w:cs="Times New Roman"/>
          <w:sz w:val="28"/>
          <w:szCs w:val="28"/>
        </w:rPr>
        <w:t>числі</w:t>
      </w:r>
      <w:proofErr w:type="spellEnd"/>
      <w:r w:rsidRPr="003A6D5D">
        <w:rPr>
          <w:rFonts w:ascii="Times New Roman" w:hAnsi="Times New Roman" w:cs="Times New Roman"/>
          <w:sz w:val="28"/>
          <w:szCs w:val="28"/>
        </w:rPr>
        <w:t xml:space="preserve">: </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 xml:space="preserve">а)  </w:t>
      </w:r>
      <w:proofErr w:type="spellStart"/>
      <w:r w:rsidRPr="003A6D5D">
        <w:rPr>
          <w:rFonts w:ascii="Times New Roman" w:hAnsi="Times New Roman" w:cs="Times New Roman"/>
          <w:sz w:val="28"/>
          <w:szCs w:val="28"/>
        </w:rPr>
        <w:t>фінансова</w:t>
      </w:r>
      <w:proofErr w:type="spellEnd"/>
      <w:r w:rsidRPr="003A6D5D">
        <w:rPr>
          <w:rFonts w:ascii="Times New Roman" w:hAnsi="Times New Roman" w:cs="Times New Roman"/>
          <w:sz w:val="28"/>
          <w:szCs w:val="28"/>
        </w:rPr>
        <w:t xml:space="preserve"> </w:t>
      </w:r>
      <w:proofErr w:type="spellStart"/>
      <w:proofErr w:type="gramStart"/>
      <w:r w:rsidRPr="003A6D5D">
        <w:rPr>
          <w:rFonts w:ascii="Times New Roman" w:hAnsi="Times New Roman" w:cs="Times New Roman"/>
          <w:sz w:val="28"/>
          <w:szCs w:val="28"/>
        </w:rPr>
        <w:t>п</w:t>
      </w:r>
      <w:proofErr w:type="gramEnd"/>
      <w:r w:rsidRPr="003A6D5D">
        <w:rPr>
          <w:rFonts w:ascii="Times New Roman" w:hAnsi="Times New Roman" w:cs="Times New Roman"/>
          <w:sz w:val="28"/>
          <w:szCs w:val="28"/>
        </w:rPr>
        <w:t>ідтримка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комунального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підприємства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Житло-Плюс</w:t>
      </w:r>
      <w:proofErr w:type="spellEnd"/>
      <w:r w:rsidRPr="003A6D5D">
        <w:rPr>
          <w:rFonts w:ascii="Times New Roman" w:hAnsi="Times New Roman" w:cs="Times New Roman"/>
          <w:sz w:val="28"/>
          <w:szCs w:val="28"/>
        </w:rPr>
        <w:t xml:space="preserve">”  </w:t>
      </w:r>
      <w:r w:rsidRPr="003A6D5D">
        <w:rPr>
          <w:rStyle w:val="docdata"/>
          <w:rFonts w:ascii="Times New Roman" w:hAnsi="Times New Roman" w:cs="Times New Roman"/>
          <w:color w:val="000000"/>
          <w:sz w:val="28"/>
          <w:szCs w:val="28"/>
        </w:rPr>
        <w:t xml:space="preserve">для </w:t>
      </w:r>
      <w:proofErr w:type="spellStart"/>
      <w:r w:rsidRPr="003A6D5D">
        <w:rPr>
          <w:rStyle w:val="docdata"/>
          <w:rFonts w:ascii="Times New Roman" w:hAnsi="Times New Roman" w:cs="Times New Roman"/>
          <w:color w:val="000000"/>
          <w:sz w:val="28"/>
          <w:szCs w:val="28"/>
        </w:rPr>
        <w:t>погашення</w:t>
      </w:r>
      <w:proofErr w:type="spellEnd"/>
      <w:r w:rsidRPr="003A6D5D">
        <w:rPr>
          <w:rStyle w:val="docdata"/>
          <w:rFonts w:ascii="Times New Roman" w:hAnsi="Times New Roman" w:cs="Times New Roman"/>
          <w:color w:val="000000"/>
          <w:sz w:val="28"/>
          <w:szCs w:val="28"/>
        </w:rPr>
        <w:t xml:space="preserve"> </w:t>
      </w:r>
      <w:proofErr w:type="spellStart"/>
      <w:r w:rsidRPr="003A6D5D">
        <w:rPr>
          <w:rStyle w:val="docdata"/>
          <w:rFonts w:ascii="Times New Roman" w:hAnsi="Times New Roman" w:cs="Times New Roman"/>
          <w:color w:val="000000"/>
          <w:sz w:val="28"/>
          <w:szCs w:val="28"/>
        </w:rPr>
        <w:t>заборгованості</w:t>
      </w:r>
      <w:proofErr w:type="spellEnd"/>
      <w:r w:rsidRPr="003A6D5D">
        <w:rPr>
          <w:rStyle w:val="docdata"/>
          <w:rFonts w:ascii="Times New Roman" w:hAnsi="Times New Roman" w:cs="Times New Roman"/>
          <w:color w:val="000000"/>
          <w:sz w:val="28"/>
          <w:szCs w:val="28"/>
        </w:rPr>
        <w:t xml:space="preserve"> по </w:t>
      </w:r>
      <w:proofErr w:type="spellStart"/>
      <w:r w:rsidRPr="003A6D5D">
        <w:rPr>
          <w:rStyle w:val="docdata"/>
          <w:rFonts w:ascii="Times New Roman" w:hAnsi="Times New Roman" w:cs="Times New Roman"/>
          <w:color w:val="000000"/>
          <w:sz w:val="28"/>
          <w:szCs w:val="28"/>
        </w:rPr>
        <w:t>заробітній</w:t>
      </w:r>
      <w:proofErr w:type="spellEnd"/>
      <w:r w:rsidRPr="003A6D5D">
        <w:rPr>
          <w:rStyle w:val="docdata"/>
          <w:rFonts w:ascii="Times New Roman" w:hAnsi="Times New Roman" w:cs="Times New Roman"/>
          <w:color w:val="000000"/>
          <w:sz w:val="28"/>
          <w:szCs w:val="28"/>
        </w:rPr>
        <w:t xml:space="preserve"> </w:t>
      </w:r>
      <w:proofErr w:type="spellStart"/>
      <w:r w:rsidRPr="003A6D5D">
        <w:rPr>
          <w:rStyle w:val="docdata"/>
          <w:rFonts w:ascii="Times New Roman" w:hAnsi="Times New Roman" w:cs="Times New Roman"/>
          <w:color w:val="000000"/>
          <w:sz w:val="28"/>
          <w:szCs w:val="28"/>
        </w:rPr>
        <w:t>платі</w:t>
      </w:r>
      <w:proofErr w:type="spellEnd"/>
      <w:r w:rsidRPr="003A6D5D">
        <w:rPr>
          <w:rStyle w:val="docdata"/>
          <w:rFonts w:ascii="Times New Roman" w:hAnsi="Times New Roman" w:cs="Times New Roman"/>
          <w:color w:val="000000"/>
          <w:sz w:val="28"/>
          <w:szCs w:val="28"/>
        </w:rPr>
        <w:t xml:space="preserve"> </w:t>
      </w:r>
      <w:proofErr w:type="spellStart"/>
      <w:r w:rsidRPr="003A6D5D">
        <w:rPr>
          <w:rStyle w:val="docdata"/>
          <w:rFonts w:ascii="Times New Roman" w:hAnsi="Times New Roman" w:cs="Times New Roman"/>
          <w:color w:val="000000"/>
          <w:sz w:val="28"/>
          <w:szCs w:val="28"/>
        </w:rPr>
        <w:t>з</w:t>
      </w:r>
      <w:proofErr w:type="spellEnd"/>
      <w:r w:rsidRPr="003A6D5D">
        <w:rPr>
          <w:rStyle w:val="docdata"/>
          <w:rFonts w:ascii="Times New Roman" w:hAnsi="Times New Roman" w:cs="Times New Roman"/>
          <w:color w:val="000000"/>
          <w:sz w:val="28"/>
          <w:szCs w:val="28"/>
        </w:rPr>
        <w:t xml:space="preserve"> </w:t>
      </w:r>
      <w:proofErr w:type="spellStart"/>
      <w:r w:rsidRPr="003A6D5D">
        <w:rPr>
          <w:rStyle w:val="docdata"/>
          <w:rFonts w:ascii="Times New Roman" w:hAnsi="Times New Roman" w:cs="Times New Roman"/>
          <w:color w:val="000000"/>
          <w:sz w:val="28"/>
          <w:szCs w:val="28"/>
        </w:rPr>
        <w:t>нарахуванням</w:t>
      </w:r>
      <w:r w:rsidRPr="003A6D5D">
        <w:rPr>
          <w:rFonts w:ascii="Times New Roman" w:hAnsi="Times New Roman" w:cs="Times New Roman"/>
          <w:color w:val="000000"/>
          <w:sz w:val="28"/>
          <w:szCs w:val="28"/>
        </w:rPr>
        <w:t>и</w:t>
      </w:r>
      <w:proofErr w:type="spellEnd"/>
      <w:r w:rsidRPr="003A6D5D">
        <w:rPr>
          <w:rFonts w:ascii="Times New Roman" w:hAnsi="Times New Roman" w:cs="Times New Roman"/>
          <w:color w:val="000000"/>
          <w:sz w:val="28"/>
          <w:szCs w:val="28"/>
        </w:rPr>
        <w:t xml:space="preserve"> </w:t>
      </w:r>
      <w:proofErr w:type="spellStart"/>
      <w:r w:rsidRPr="003A6D5D">
        <w:rPr>
          <w:rFonts w:ascii="Times New Roman" w:hAnsi="Times New Roman" w:cs="Times New Roman"/>
          <w:color w:val="000000"/>
          <w:sz w:val="28"/>
          <w:szCs w:val="28"/>
        </w:rPr>
        <w:t>працівникам</w:t>
      </w:r>
      <w:proofErr w:type="spellEnd"/>
      <w:r w:rsidRPr="003A6D5D">
        <w:rPr>
          <w:rFonts w:ascii="Times New Roman" w:hAnsi="Times New Roman" w:cs="Times New Roman"/>
          <w:color w:val="000000"/>
          <w:sz w:val="28"/>
          <w:szCs w:val="28"/>
        </w:rPr>
        <w:t xml:space="preserve"> </w:t>
      </w:r>
      <w:r w:rsidRPr="003A6D5D">
        <w:rPr>
          <w:rFonts w:ascii="Times New Roman" w:hAnsi="Times New Roman" w:cs="Times New Roman"/>
          <w:sz w:val="28"/>
          <w:szCs w:val="28"/>
        </w:rPr>
        <w:t xml:space="preserve">– 480900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3A6D5D" w:rsidRDefault="003A6D5D" w:rsidP="00514FE4">
      <w:pPr>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б) фінансова підтримка комунального підприємства ”Житло-Плюс”  для поточного ремонту (відновлення дебету) свердловини № 1 питної води в селищі міського типу Підгородна Первомайської міської територіальної громади– 199900 грн;</w:t>
      </w:r>
    </w:p>
    <w:p w:rsidR="003A6D5D" w:rsidRPr="003A6D5D" w:rsidRDefault="003A6D5D" w:rsidP="00514FE4">
      <w:pPr>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в) фінансова підтримка комунального підприємства ”Житло-Плюс”  для поточного ремонту об’єктів централізованого водопостачання  в селищі міського типу Підгородна Первомайської міської територіальної громади– 199900 грн;</w:t>
      </w:r>
    </w:p>
    <w:p w:rsidR="003A6D5D" w:rsidRPr="003A6D5D" w:rsidRDefault="003A6D5D" w:rsidP="00514FE4">
      <w:pPr>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rPr>
        <w:t>г)</w:t>
      </w:r>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фінансова</w:t>
      </w:r>
      <w:proofErr w:type="spellEnd"/>
      <w:r w:rsidRPr="003A6D5D">
        <w:rPr>
          <w:rFonts w:ascii="Times New Roman" w:hAnsi="Times New Roman" w:cs="Times New Roman"/>
          <w:color w:val="000000"/>
          <w:spacing w:val="-3"/>
          <w:sz w:val="28"/>
          <w:szCs w:val="28"/>
        </w:rPr>
        <w:t xml:space="preserve"> </w:t>
      </w:r>
      <w:proofErr w:type="spellStart"/>
      <w:proofErr w:type="gramStart"/>
      <w:r w:rsidRPr="003A6D5D">
        <w:rPr>
          <w:rFonts w:ascii="Times New Roman" w:hAnsi="Times New Roman" w:cs="Times New Roman"/>
          <w:color w:val="000000"/>
          <w:spacing w:val="-3"/>
          <w:sz w:val="28"/>
          <w:szCs w:val="28"/>
        </w:rPr>
        <w:t>п</w:t>
      </w:r>
      <w:proofErr w:type="gramEnd"/>
      <w:r w:rsidRPr="003A6D5D">
        <w:rPr>
          <w:rFonts w:ascii="Times New Roman" w:hAnsi="Times New Roman" w:cs="Times New Roman"/>
          <w:color w:val="000000"/>
          <w:spacing w:val="-3"/>
          <w:sz w:val="28"/>
          <w:szCs w:val="28"/>
        </w:rPr>
        <w:t>ідтримка</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комунального</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підприємства</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Первомайське</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управління</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водопровідно-каналізаційного</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господарства</w:t>
      </w:r>
      <w:proofErr w:type="spellEnd"/>
      <w:r w:rsidRPr="003A6D5D">
        <w:rPr>
          <w:rFonts w:ascii="Times New Roman" w:hAnsi="Times New Roman" w:cs="Times New Roman"/>
          <w:color w:val="000000"/>
          <w:spacing w:val="-3"/>
          <w:sz w:val="28"/>
          <w:szCs w:val="28"/>
        </w:rPr>
        <w:t xml:space="preserve">» на </w:t>
      </w:r>
      <w:proofErr w:type="spellStart"/>
      <w:r w:rsidRPr="003A6D5D">
        <w:rPr>
          <w:rFonts w:ascii="Times New Roman" w:hAnsi="Times New Roman" w:cs="Times New Roman"/>
          <w:color w:val="000000"/>
          <w:spacing w:val="-3"/>
          <w:sz w:val="28"/>
          <w:szCs w:val="28"/>
        </w:rPr>
        <w:t>погашення</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заборгованості</w:t>
      </w:r>
      <w:proofErr w:type="spellEnd"/>
      <w:r w:rsidRPr="003A6D5D">
        <w:rPr>
          <w:rFonts w:ascii="Times New Roman" w:hAnsi="Times New Roman" w:cs="Times New Roman"/>
          <w:color w:val="000000"/>
          <w:spacing w:val="-3"/>
          <w:sz w:val="28"/>
          <w:szCs w:val="28"/>
        </w:rPr>
        <w:t xml:space="preserve"> перед ТОВ «ХАЙАТ ЕСТЕЙТ» за </w:t>
      </w:r>
      <w:proofErr w:type="spellStart"/>
      <w:r w:rsidRPr="003A6D5D">
        <w:rPr>
          <w:rFonts w:ascii="Times New Roman" w:hAnsi="Times New Roman" w:cs="Times New Roman"/>
          <w:color w:val="000000"/>
          <w:spacing w:val="-3"/>
          <w:sz w:val="28"/>
          <w:szCs w:val="28"/>
        </w:rPr>
        <w:t>спожиту</w:t>
      </w:r>
      <w:proofErr w:type="spellEnd"/>
      <w:r w:rsidRPr="003A6D5D">
        <w:rPr>
          <w:rFonts w:ascii="Times New Roman" w:hAnsi="Times New Roman" w:cs="Times New Roman"/>
          <w:color w:val="000000"/>
          <w:spacing w:val="-3"/>
          <w:sz w:val="28"/>
          <w:szCs w:val="28"/>
        </w:rPr>
        <w:t xml:space="preserve"> </w:t>
      </w:r>
      <w:proofErr w:type="spellStart"/>
      <w:r w:rsidRPr="003A6D5D">
        <w:rPr>
          <w:rFonts w:ascii="Times New Roman" w:hAnsi="Times New Roman" w:cs="Times New Roman"/>
          <w:color w:val="000000"/>
          <w:spacing w:val="-3"/>
          <w:sz w:val="28"/>
          <w:szCs w:val="28"/>
        </w:rPr>
        <w:t>електроенергію</w:t>
      </w:r>
      <w:proofErr w:type="spellEnd"/>
      <w:r w:rsidRPr="003A6D5D">
        <w:rPr>
          <w:rFonts w:ascii="Times New Roman" w:hAnsi="Times New Roman" w:cs="Times New Roman"/>
          <w:color w:val="000000"/>
          <w:spacing w:val="-3"/>
          <w:sz w:val="28"/>
          <w:szCs w:val="28"/>
        </w:rPr>
        <w:t xml:space="preserve"> в </w:t>
      </w:r>
      <w:proofErr w:type="spellStart"/>
      <w:r w:rsidRPr="003A6D5D">
        <w:rPr>
          <w:rFonts w:ascii="Times New Roman" w:hAnsi="Times New Roman" w:cs="Times New Roman"/>
          <w:color w:val="000000"/>
          <w:spacing w:val="-3"/>
          <w:sz w:val="28"/>
          <w:szCs w:val="28"/>
        </w:rPr>
        <w:t>листопаді-грудні</w:t>
      </w:r>
      <w:proofErr w:type="spellEnd"/>
      <w:r w:rsidRPr="003A6D5D">
        <w:rPr>
          <w:rFonts w:ascii="Times New Roman" w:hAnsi="Times New Roman" w:cs="Times New Roman"/>
          <w:color w:val="000000"/>
          <w:spacing w:val="-3"/>
          <w:sz w:val="28"/>
          <w:szCs w:val="28"/>
        </w:rPr>
        <w:t xml:space="preserve"> 2024 року </w:t>
      </w:r>
      <w:proofErr w:type="spellStart"/>
      <w:r w:rsidRPr="003A6D5D">
        <w:rPr>
          <w:rFonts w:ascii="Times New Roman" w:hAnsi="Times New Roman" w:cs="Times New Roman"/>
          <w:color w:val="000000"/>
          <w:spacing w:val="-3"/>
          <w:sz w:val="28"/>
          <w:szCs w:val="28"/>
        </w:rPr>
        <w:t>згідно</w:t>
      </w:r>
      <w:proofErr w:type="spellEnd"/>
      <w:r w:rsidRPr="003A6D5D">
        <w:rPr>
          <w:rFonts w:ascii="Times New Roman" w:hAnsi="Times New Roman" w:cs="Times New Roman"/>
          <w:color w:val="000000"/>
          <w:spacing w:val="-3"/>
          <w:sz w:val="28"/>
          <w:szCs w:val="28"/>
        </w:rPr>
        <w:t xml:space="preserve"> договору № 01-04/09/2024 </w:t>
      </w:r>
      <w:proofErr w:type="spellStart"/>
      <w:r w:rsidRPr="003A6D5D">
        <w:rPr>
          <w:rFonts w:ascii="Times New Roman" w:hAnsi="Times New Roman" w:cs="Times New Roman"/>
          <w:color w:val="000000"/>
          <w:spacing w:val="-3"/>
          <w:sz w:val="28"/>
          <w:szCs w:val="28"/>
        </w:rPr>
        <w:t>від</w:t>
      </w:r>
      <w:proofErr w:type="spellEnd"/>
      <w:r w:rsidRPr="003A6D5D">
        <w:rPr>
          <w:rFonts w:ascii="Times New Roman" w:hAnsi="Times New Roman" w:cs="Times New Roman"/>
          <w:color w:val="000000"/>
          <w:spacing w:val="-3"/>
          <w:sz w:val="28"/>
          <w:szCs w:val="28"/>
        </w:rPr>
        <w:t xml:space="preserve"> 06.09.2024 року</w:t>
      </w:r>
      <w:r w:rsidRPr="003A6D5D">
        <w:rPr>
          <w:rFonts w:ascii="Times New Roman" w:hAnsi="Times New Roman" w:cs="Times New Roman"/>
          <w:sz w:val="28"/>
          <w:szCs w:val="28"/>
        </w:rPr>
        <w:t xml:space="preserve">– 2 000 </w:t>
      </w:r>
      <w:proofErr w:type="spellStart"/>
      <w:r w:rsidRPr="003A6D5D">
        <w:rPr>
          <w:rFonts w:ascii="Times New Roman" w:hAnsi="Times New Roman" w:cs="Times New Roman"/>
          <w:sz w:val="28"/>
          <w:szCs w:val="28"/>
        </w:rPr>
        <w:t>000</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w:t>
      </w:r>
    </w:p>
    <w:p w:rsidR="003A6D5D" w:rsidRPr="003A6D5D" w:rsidRDefault="003A6D5D" w:rsidP="00514FE4">
      <w:pPr>
        <w:pStyle w:val="af0"/>
        <w:tabs>
          <w:tab w:val="left" w:pos="709"/>
        </w:tabs>
        <w:jc w:val="both"/>
        <w:rPr>
          <w:rFonts w:ascii="Times New Roman" w:hAnsi="Times New Roman" w:cs="Times New Roman"/>
          <w:sz w:val="28"/>
          <w:szCs w:val="28"/>
          <w:lang w:val="uk-UA"/>
        </w:rPr>
      </w:pPr>
      <w:proofErr w:type="spellStart"/>
      <w:r w:rsidRPr="003A6D5D">
        <w:rPr>
          <w:rFonts w:ascii="Times New Roman" w:hAnsi="Times New Roman" w:cs="Times New Roman"/>
          <w:sz w:val="28"/>
          <w:szCs w:val="28"/>
        </w:rPr>
        <w:t>д</w:t>
      </w:r>
      <w:proofErr w:type="spellEnd"/>
      <w:r w:rsidRPr="003A6D5D">
        <w:rPr>
          <w:rFonts w:ascii="Times New Roman" w:hAnsi="Times New Roman" w:cs="Times New Roman"/>
          <w:sz w:val="28"/>
          <w:szCs w:val="28"/>
        </w:rPr>
        <w:t xml:space="preserve">) </w:t>
      </w:r>
      <w:r w:rsidR="00514FE4">
        <w:rPr>
          <w:rFonts w:ascii="Times New Roman" w:hAnsi="Times New Roman" w:cs="Times New Roman"/>
          <w:sz w:val="28"/>
          <w:szCs w:val="28"/>
          <w:lang w:val="uk-UA"/>
        </w:rPr>
        <w:t>ф</w:t>
      </w:r>
      <w:proofErr w:type="spellStart"/>
      <w:r w:rsidRPr="003A6D5D">
        <w:rPr>
          <w:rFonts w:ascii="Times New Roman" w:hAnsi="Times New Roman" w:cs="Times New Roman"/>
          <w:sz w:val="28"/>
          <w:szCs w:val="28"/>
        </w:rPr>
        <w:t>інансова</w:t>
      </w:r>
      <w:proofErr w:type="spellEnd"/>
      <w:r w:rsidRPr="003A6D5D">
        <w:rPr>
          <w:rFonts w:ascii="Times New Roman" w:hAnsi="Times New Roman" w:cs="Times New Roman"/>
          <w:sz w:val="28"/>
          <w:szCs w:val="28"/>
        </w:rPr>
        <w:t xml:space="preserve"> </w:t>
      </w:r>
      <w:proofErr w:type="spellStart"/>
      <w:proofErr w:type="gramStart"/>
      <w:r w:rsidRPr="003A6D5D">
        <w:rPr>
          <w:rFonts w:ascii="Times New Roman" w:hAnsi="Times New Roman" w:cs="Times New Roman"/>
          <w:sz w:val="28"/>
          <w:szCs w:val="28"/>
        </w:rPr>
        <w:t>п</w:t>
      </w:r>
      <w:proofErr w:type="gramEnd"/>
      <w:r w:rsidRPr="003A6D5D">
        <w:rPr>
          <w:rFonts w:ascii="Times New Roman" w:hAnsi="Times New Roman" w:cs="Times New Roman"/>
          <w:sz w:val="28"/>
          <w:szCs w:val="28"/>
        </w:rPr>
        <w:t>ідтримка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комунального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підприємства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Первомайське</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управління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водопровідно-каналізаційного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господарства</w:t>
      </w:r>
      <w:proofErr w:type="spellEnd"/>
      <w:r w:rsidRPr="003A6D5D">
        <w:rPr>
          <w:rFonts w:ascii="Times New Roman" w:hAnsi="Times New Roman" w:cs="Times New Roman"/>
          <w:sz w:val="28"/>
          <w:szCs w:val="28"/>
        </w:rPr>
        <w:t xml:space="preserve">» на </w:t>
      </w:r>
      <w:proofErr w:type="spellStart"/>
      <w:r w:rsidRPr="003A6D5D">
        <w:rPr>
          <w:rFonts w:ascii="Times New Roman" w:hAnsi="Times New Roman" w:cs="Times New Roman"/>
          <w:sz w:val="28"/>
          <w:szCs w:val="28"/>
        </w:rPr>
        <w:t>поточний</w:t>
      </w:r>
      <w:proofErr w:type="spellEnd"/>
      <w:r w:rsidRPr="003A6D5D">
        <w:rPr>
          <w:rFonts w:ascii="Times New Roman" w:hAnsi="Times New Roman" w:cs="Times New Roman"/>
          <w:sz w:val="28"/>
          <w:szCs w:val="28"/>
        </w:rPr>
        <w:t xml:space="preserve"> ремонт </w:t>
      </w:r>
      <w:proofErr w:type="spellStart"/>
      <w:r w:rsidRPr="003A6D5D">
        <w:rPr>
          <w:rFonts w:ascii="Times New Roman" w:hAnsi="Times New Roman" w:cs="Times New Roman"/>
          <w:sz w:val="28"/>
          <w:szCs w:val="28"/>
        </w:rPr>
        <w:t>покрівлі</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насосної</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станції</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каналізації</w:t>
      </w:r>
      <w:proofErr w:type="spellEnd"/>
      <w:r w:rsidRPr="003A6D5D">
        <w:rPr>
          <w:rFonts w:ascii="Times New Roman" w:hAnsi="Times New Roman" w:cs="Times New Roman"/>
          <w:sz w:val="28"/>
          <w:szCs w:val="28"/>
        </w:rPr>
        <w:t xml:space="preserve"> "Головна" по </w:t>
      </w:r>
      <w:proofErr w:type="spellStart"/>
      <w:r w:rsidRPr="003A6D5D">
        <w:rPr>
          <w:rFonts w:ascii="Times New Roman" w:hAnsi="Times New Roman" w:cs="Times New Roman"/>
          <w:sz w:val="28"/>
          <w:szCs w:val="28"/>
        </w:rPr>
        <w:t>вул</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Береговій</w:t>
      </w:r>
      <w:proofErr w:type="spellEnd"/>
      <w:r w:rsidRPr="003A6D5D">
        <w:rPr>
          <w:rFonts w:ascii="Times New Roman" w:hAnsi="Times New Roman" w:cs="Times New Roman"/>
          <w:sz w:val="28"/>
          <w:szCs w:val="28"/>
        </w:rPr>
        <w:t xml:space="preserve">, 55 в </w:t>
      </w:r>
      <w:proofErr w:type="gramStart"/>
      <w:r w:rsidRPr="003A6D5D">
        <w:rPr>
          <w:rFonts w:ascii="Times New Roman" w:hAnsi="Times New Roman" w:cs="Times New Roman"/>
          <w:sz w:val="28"/>
          <w:szCs w:val="28"/>
        </w:rPr>
        <w:t>м</w:t>
      </w:r>
      <w:proofErr w:type="gram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Первомайськ</w:t>
      </w:r>
      <w:proofErr w:type="spellEnd"/>
      <w:r w:rsidRPr="003A6D5D">
        <w:rPr>
          <w:rFonts w:ascii="Times New Roman" w:hAnsi="Times New Roman" w:cs="Times New Roman"/>
          <w:sz w:val="28"/>
          <w:szCs w:val="28"/>
          <w:lang w:val="uk-UA"/>
        </w:rPr>
        <w:t xml:space="preserve"> -700000грн.</w:t>
      </w:r>
    </w:p>
    <w:p w:rsidR="003A6D5D" w:rsidRPr="003A6D5D" w:rsidRDefault="003A6D5D" w:rsidP="003A6D5D">
      <w:pPr>
        <w:spacing w:after="0" w:line="240" w:lineRule="auto"/>
        <w:ind w:firstLine="567"/>
        <w:jc w:val="both"/>
        <w:rPr>
          <w:rFonts w:ascii="Times New Roman" w:hAnsi="Times New Roman" w:cs="Times New Roman"/>
          <w:sz w:val="28"/>
          <w:szCs w:val="28"/>
          <w:lang w:val="uk-UA"/>
        </w:rPr>
      </w:pP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Управлінню  комунальної власності та земельних відносин міської ради, Апарат управління   – 66 400 грн, у тому числі:</w:t>
      </w: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а) предмети, матеріали  – 25 774 грн, придбання марок, канцтоварів;</w:t>
      </w: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б) оплата інших послуг (крім комунальних)  – 4 500 грн, заправка картриджів;</w:t>
      </w: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в) оплата теплопостачання  – 19 700 грн;</w:t>
      </w: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г) оплата водопостачання  – 1 726 грн ;</w:t>
      </w: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д) оплата електроенергії – 14 700 грн.</w:t>
      </w:r>
    </w:p>
    <w:p w:rsidR="003A6D5D" w:rsidRPr="003A6D5D" w:rsidRDefault="003A6D5D" w:rsidP="003A6D5D">
      <w:pPr>
        <w:pStyle w:val="aa"/>
        <w:tabs>
          <w:tab w:val="left" w:pos="993"/>
          <w:tab w:val="center" w:pos="4677"/>
        </w:tabs>
        <w:spacing w:after="0" w:line="240" w:lineRule="auto"/>
        <w:ind w:left="696"/>
        <w:jc w:val="both"/>
        <w:rPr>
          <w:rFonts w:ascii="Times New Roman" w:hAnsi="Times New Roman" w:cs="Times New Roman"/>
          <w:iCs/>
          <w:sz w:val="28"/>
          <w:szCs w:val="28"/>
          <w:lang w:val="uk-UA"/>
        </w:rPr>
      </w:pPr>
    </w:p>
    <w:p w:rsidR="003A6D5D" w:rsidRPr="003A6D5D" w:rsidRDefault="003A6D5D" w:rsidP="003A6D5D">
      <w:pPr>
        <w:pStyle w:val="aa"/>
        <w:spacing w:after="0" w:line="240" w:lineRule="auto"/>
        <w:ind w:left="0" w:firstLine="709"/>
        <w:jc w:val="both"/>
        <w:rPr>
          <w:rFonts w:ascii="Times New Roman" w:hAnsi="Times New Roman" w:cs="Times New Roman"/>
          <w:sz w:val="28"/>
          <w:szCs w:val="28"/>
          <w:lang w:val="uk-UA"/>
        </w:rPr>
      </w:pPr>
      <w:proofErr w:type="spellStart"/>
      <w:r w:rsidRPr="003A6D5D">
        <w:rPr>
          <w:rFonts w:ascii="Times New Roman" w:hAnsi="Times New Roman" w:cs="Times New Roman"/>
          <w:sz w:val="28"/>
          <w:szCs w:val="28"/>
        </w:rPr>
        <w:lastRenderedPageBreak/>
        <w:t>Кошти</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що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передаються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із</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загального</w:t>
      </w:r>
      <w:proofErr w:type="spellEnd"/>
      <w:r w:rsidRPr="003A6D5D">
        <w:rPr>
          <w:rFonts w:ascii="Times New Roman" w:hAnsi="Times New Roman" w:cs="Times New Roman"/>
          <w:sz w:val="28"/>
          <w:szCs w:val="28"/>
        </w:rPr>
        <w:t xml:space="preserve"> фонду </w:t>
      </w:r>
      <w:proofErr w:type="gramStart"/>
      <w:r w:rsidRPr="003A6D5D">
        <w:rPr>
          <w:rFonts w:ascii="Times New Roman" w:hAnsi="Times New Roman" w:cs="Times New Roman"/>
          <w:sz w:val="28"/>
          <w:szCs w:val="28"/>
        </w:rPr>
        <w:t>до</w:t>
      </w:r>
      <w:proofErr w:type="gram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спеціального</w:t>
      </w:r>
      <w:proofErr w:type="spellEnd"/>
      <w:r w:rsidRPr="003A6D5D">
        <w:rPr>
          <w:rFonts w:ascii="Times New Roman" w:hAnsi="Times New Roman" w:cs="Times New Roman"/>
          <w:sz w:val="28"/>
          <w:szCs w:val="28"/>
        </w:rPr>
        <w:t xml:space="preserve"> –                                 </w:t>
      </w:r>
      <w:r w:rsidRPr="003A6D5D">
        <w:rPr>
          <w:rFonts w:ascii="Times New Roman" w:hAnsi="Times New Roman" w:cs="Times New Roman"/>
          <w:sz w:val="28"/>
          <w:szCs w:val="28"/>
          <w:lang w:val="uk-UA"/>
        </w:rPr>
        <w:t xml:space="preserve">1 197 855 грн.    </w:t>
      </w:r>
    </w:p>
    <w:p w:rsidR="003A6D5D" w:rsidRPr="003A6D5D" w:rsidRDefault="003A6D5D" w:rsidP="003A6D5D">
      <w:pPr>
        <w:pStyle w:val="af0"/>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p>
    <w:p w:rsidR="003A6D5D" w:rsidRPr="003A6D5D" w:rsidRDefault="003A6D5D" w:rsidP="003A6D5D">
      <w:pPr>
        <w:pStyle w:val="af0"/>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1.3. Вн</w:t>
      </w:r>
      <w:r w:rsidR="00415261">
        <w:rPr>
          <w:rFonts w:ascii="Times New Roman" w:hAnsi="Times New Roman" w:cs="Times New Roman"/>
          <w:sz w:val="28"/>
          <w:szCs w:val="28"/>
          <w:lang w:val="uk-UA"/>
        </w:rPr>
        <w:t>осяться</w:t>
      </w:r>
      <w:r w:rsidRPr="003A6D5D">
        <w:rPr>
          <w:rFonts w:ascii="Times New Roman" w:hAnsi="Times New Roman" w:cs="Times New Roman"/>
          <w:sz w:val="28"/>
          <w:szCs w:val="28"/>
          <w:lang w:val="uk-UA"/>
        </w:rPr>
        <w:t xml:space="preserve"> та затверд</w:t>
      </w:r>
      <w:r w:rsidR="00415261">
        <w:rPr>
          <w:rFonts w:ascii="Times New Roman" w:hAnsi="Times New Roman" w:cs="Times New Roman"/>
          <w:sz w:val="28"/>
          <w:szCs w:val="28"/>
          <w:lang w:val="uk-UA"/>
        </w:rPr>
        <w:t>жуються</w:t>
      </w:r>
      <w:r w:rsidRPr="003A6D5D">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3A6D5D" w:rsidRPr="003A6D5D" w:rsidRDefault="003A6D5D" w:rsidP="003A6D5D">
      <w:pPr>
        <w:pStyle w:val="af0"/>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Зменш</w:t>
      </w:r>
      <w:r w:rsidR="00415261">
        <w:rPr>
          <w:rFonts w:ascii="Times New Roman" w:hAnsi="Times New Roman" w:cs="Times New Roman"/>
          <w:sz w:val="28"/>
          <w:szCs w:val="28"/>
          <w:lang w:val="uk-UA"/>
        </w:rPr>
        <w:t xml:space="preserve">уються </w:t>
      </w:r>
      <w:r w:rsidRPr="003A6D5D">
        <w:rPr>
          <w:rFonts w:ascii="Times New Roman" w:hAnsi="Times New Roman" w:cs="Times New Roman"/>
          <w:sz w:val="28"/>
          <w:szCs w:val="28"/>
          <w:lang w:val="uk-UA"/>
        </w:rPr>
        <w:t xml:space="preserve"> видатки:</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color w:val="000000"/>
          <w:sz w:val="28"/>
          <w:szCs w:val="28"/>
          <w:lang w:val="uk-UA"/>
        </w:rPr>
        <w:t xml:space="preserve">       </w:t>
      </w:r>
      <w:r w:rsidR="00514FE4">
        <w:rPr>
          <w:rFonts w:ascii="Times New Roman" w:hAnsi="Times New Roman" w:cs="Times New Roman"/>
          <w:color w:val="000000"/>
          <w:sz w:val="28"/>
          <w:szCs w:val="28"/>
          <w:lang w:val="uk-UA"/>
        </w:rPr>
        <w:t xml:space="preserve">    </w:t>
      </w:r>
      <w:r w:rsidRPr="003A6D5D">
        <w:rPr>
          <w:rFonts w:ascii="Times New Roman" w:hAnsi="Times New Roman" w:cs="Times New Roman"/>
          <w:color w:val="000000"/>
          <w:sz w:val="28"/>
          <w:szCs w:val="28"/>
          <w:lang w:val="uk-UA"/>
        </w:rPr>
        <w:t xml:space="preserve">Виконавчому комітету міської ради, всього 134 602 грн, </w:t>
      </w:r>
      <w:r w:rsidRPr="003A6D5D">
        <w:rPr>
          <w:rFonts w:ascii="Times New Roman" w:hAnsi="Times New Roman" w:cs="Times New Roman"/>
          <w:sz w:val="28"/>
          <w:szCs w:val="28"/>
          <w:lang w:val="uk-UA"/>
        </w:rPr>
        <w:t>у тому числі:</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Програми і централізовані заходи профілактики ВІЛ-інфекції/СНІДу  – 29 грн (продукти харчування);</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Централізовані заходи з лікування онкологічних хворих – 53 749 грн (медикаменти – 285 грн, інші виплати населенню – 53 464 грн);</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Програми і централізовані заходи боротьби з туберкульозом – 31 160 грн (медикаменти);</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Програми і централізовані заходи з імунопрофілактики - 3 901 грн (медикаменти);</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 xml:space="preserve">Інші програми та заходи у сфері охорони </w:t>
      </w:r>
      <w:proofErr w:type="spellStart"/>
      <w:r w:rsidRPr="003A6D5D">
        <w:rPr>
          <w:rFonts w:ascii="Times New Roman" w:hAnsi="Times New Roman" w:cs="Times New Roman"/>
          <w:sz w:val="28"/>
          <w:szCs w:val="28"/>
          <w:lang w:val="uk-UA"/>
        </w:rPr>
        <w:t>здоров</w:t>
      </w:r>
      <w:r w:rsidR="00514FE4">
        <w:rPr>
          <w:rFonts w:ascii="Times New Roman" w:hAnsi="Times New Roman" w:cs="Times New Roman"/>
          <w:sz w:val="28"/>
          <w:szCs w:val="28"/>
          <w:lang w:val="uk-UA"/>
        </w:rPr>
        <w:t>′</w:t>
      </w:r>
      <w:r w:rsidRPr="003A6D5D">
        <w:rPr>
          <w:rFonts w:ascii="Times New Roman" w:hAnsi="Times New Roman" w:cs="Times New Roman"/>
          <w:sz w:val="28"/>
          <w:szCs w:val="28"/>
          <w:lang w:val="uk-UA"/>
        </w:rPr>
        <w:t>я</w:t>
      </w:r>
      <w:proofErr w:type="spellEnd"/>
      <w:r w:rsidRPr="003A6D5D">
        <w:rPr>
          <w:rFonts w:ascii="Times New Roman" w:hAnsi="Times New Roman" w:cs="Times New Roman"/>
          <w:sz w:val="28"/>
          <w:szCs w:val="28"/>
          <w:lang w:val="uk-UA"/>
        </w:rPr>
        <w:t xml:space="preserve">  –  45 763 грн, у тому числі: </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Програма «Громада, де зручно всім на 2021-2025 роки» - 3 866 </w:t>
      </w:r>
      <w:proofErr w:type="spellStart"/>
      <w:r w:rsidRPr="003A6D5D">
        <w:rPr>
          <w:rFonts w:ascii="Times New Roman" w:hAnsi="Times New Roman" w:cs="Times New Roman"/>
          <w:sz w:val="28"/>
          <w:szCs w:val="28"/>
          <w:lang w:val="uk-UA"/>
        </w:rPr>
        <w:t>грн</w:t>
      </w:r>
      <w:proofErr w:type="spellEnd"/>
      <w:r w:rsidRPr="003A6D5D">
        <w:rPr>
          <w:rFonts w:ascii="Times New Roman" w:hAnsi="Times New Roman" w:cs="Times New Roman"/>
          <w:sz w:val="28"/>
          <w:szCs w:val="28"/>
          <w:lang w:val="uk-UA"/>
        </w:rPr>
        <w:t xml:space="preserve">  (медикаменти),</w:t>
      </w:r>
    </w:p>
    <w:p w:rsidR="003A6D5D" w:rsidRPr="003A6D5D" w:rsidRDefault="00514FE4" w:rsidP="003A6D5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A6D5D" w:rsidRPr="003A6D5D">
        <w:rPr>
          <w:rFonts w:ascii="Times New Roman" w:hAnsi="Times New Roman" w:cs="Times New Roman"/>
          <w:sz w:val="28"/>
          <w:szCs w:val="28"/>
          <w:lang w:val="uk-UA"/>
        </w:rPr>
        <w:t>Програма «Медичні кадри на 2021-2025 роки» - 41 823 грн (заробітна плата   –   34 281 грн, нарахування на оплату праці – 7 542 грн),</w:t>
      </w:r>
    </w:p>
    <w:p w:rsidR="003A6D5D" w:rsidRPr="003A6D5D" w:rsidRDefault="00514FE4" w:rsidP="003A6D5D">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A6D5D" w:rsidRPr="003A6D5D">
        <w:rPr>
          <w:rFonts w:ascii="Times New Roman" w:hAnsi="Times New Roman" w:cs="Times New Roman"/>
          <w:sz w:val="28"/>
          <w:szCs w:val="28"/>
          <w:lang w:val="uk-UA"/>
        </w:rPr>
        <w:t xml:space="preserve">Програма «Комплексні заходи щодо профілактики внутрішньо-лікарняних інфекцій в лікувально-профілактичних закладах Первомайської міської територіальної громади на 2023-2025 роки» - 74 </w:t>
      </w:r>
      <w:proofErr w:type="spellStart"/>
      <w:r w:rsidR="003A6D5D" w:rsidRPr="003A6D5D">
        <w:rPr>
          <w:rFonts w:ascii="Times New Roman" w:hAnsi="Times New Roman" w:cs="Times New Roman"/>
          <w:sz w:val="28"/>
          <w:szCs w:val="28"/>
          <w:lang w:val="uk-UA"/>
        </w:rPr>
        <w:t>грн</w:t>
      </w:r>
      <w:proofErr w:type="spellEnd"/>
      <w:r w:rsidR="003A6D5D" w:rsidRPr="003A6D5D">
        <w:rPr>
          <w:rFonts w:ascii="Times New Roman" w:hAnsi="Times New Roman" w:cs="Times New Roman"/>
          <w:sz w:val="28"/>
          <w:szCs w:val="28"/>
          <w:lang w:val="uk-UA"/>
        </w:rPr>
        <w:t xml:space="preserve"> (медикаменти)</w:t>
      </w:r>
      <w:r>
        <w:rPr>
          <w:rFonts w:ascii="Times New Roman" w:hAnsi="Times New Roman" w:cs="Times New Roman"/>
          <w:sz w:val="28"/>
          <w:szCs w:val="28"/>
          <w:lang w:val="uk-UA"/>
        </w:rPr>
        <w:t>.</w:t>
      </w:r>
    </w:p>
    <w:p w:rsidR="003A6D5D" w:rsidRPr="003A6D5D" w:rsidRDefault="003A6D5D" w:rsidP="003A6D5D">
      <w:pPr>
        <w:pStyle w:val="af0"/>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Управлінню освіти міської ради, Надання загальної середньої освіти закладами загальної середньої освіти за рахунок коштів місцевого бюджету  –  2 954 587 грн,  продукти харчування.</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Забезпечення діяльності бібліотек  – 200 000 грн.</w:t>
      </w:r>
    </w:p>
    <w:p w:rsidR="003A6D5D" w:rsidRPr="003A6D5D" w:rsidRDefault="003A6D5D" w:rsidP="003A6D5D">
      <w:pPr>
        <w:pStyle w:val="af0"/>
        <w:jc w:val="both"/>
        <w:rPr>
          <w:rFonts w:ascii="Times New Roman" w:eastAsia="Times New Roman" w:hAnsi="Times New Roman" w:cs="Times New Roman"/>
          <w:sz w:val="28"/>
          <w:szCs w:val="28"/>
          <w:lang w:val="uk-UA"/>
        </w:rPr>
      </w:pPr>
    </w:p>
    <w:p w:rsidR="003A6D5D" w:rsidRPr="003A6D5D" w:rsidRDefault="003A6D5D" w:rsidP="003A6D5D">
      <w:pPr>
        <w:pStyle w:val="af0"/>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Управлінню соціального захисту населення міської ради, Інші видатки на соціальний захист ветеранів війни та праці  – 110 552 грн, Програма "Громада, де зручно всім на 2022–2025 роки", у тому числі:</w:t>
      </w:r>
    </w:p>
    <w:p w:rsidR="003A6D5D" w:rsidRPr="003A6D5D" w:rsidRDefault="003A6D5D" w:rsidP="003A6D5D">
      <w:pPr>
        <w:pStyle w:val="af0"/>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а) надання компенсації членам сімей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 на виготовлення та встановлення надгробних пам'ятників – 20 552 грн;</w:t>
      </w:r>
    </w:p>
    <w:p w:rsidR="003A6D5D" w:rsidRPr="003A6D5D" w:rsidRDefault="003A6D5D" w:rsidP="003A6D5D">
      <w:pPr>
        <w:pStyle w:val="af0"/>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надання щорічної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 – 90 000 грн;</w:t>
      </w:r>
    </w:p>
    <w:p w:rsidR="003A6D5D" w:rsidRPr="003A6D5D" w:rsidRDefault="003A6D5D" w:rsidP="003A6D5D">
      <w:pPr>
        <w:pStyle w:val="af0"/>
        <w:jc w:val="both"/>
        <w:rPr>
          <w:rFonts w:ascii="Times New Roman" w:eastAsia="Times New Roman" w:hAnsi="Times New Roman" w:cs="Times New Roman"/>
          <w:sz w:val="28"/>
          <w:szCs w:val="28"/>
          <w:lang w:val="uk-UA"/>
        </w:rPr>
      </w:pPr>
    </w:p>
    <w:p w:rsidR="003A6D5D" w:rsidRPr="003A6D5D" w:rsidRDefault="003A6D5D" w:rsidP="003A6D5D">
      <w:pPr>
        <w:spacing w:after="0" w:line="240" w:lineRule="auto"/>
        <w:ind w:firstLine="567"/>
        <w:jc w:val="both"/>
        <w:rPr>
          <w:rFonts w:ascii="Times New Roman" w:hAnsi="Times New Roman" w:cs="Times New Roman"/>
          <w:sz w:val="28"/>
          <w:szCs w:val="28"/>
          <w:lang w:val="uk-UA"/>
        </w:rPr>
      </w:pPr>
      <w:proofErr w:type="spellStart"/>
      <w:r w:rsidRPr="003A6D5D">
        <w:rPr>
          <w:rFonts w:ascii="Times New Roman" w:hAnsi="Times New Roman" w:cs="Times New Roman"/>
          <w:sz w:val="28"/>
          <w:szCs w:val="28"/>
        </w:rPr>
        <w:t>Управлінню</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житлово-комунального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господарства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міської</w:t>
      </w:r>
      <w:proofErr w:type="spellEnd"/>
      <w:r w:rsidRPr="003A6D5D">
        <w:rPr>
          <w:rFonts w:ascii="Times New Roman" w:hAnsi="Times New Roman" w:cs="Times New Roman"/>
          <w:sz w:val="28"/>
          <w:szCs w:val="28"/>
        </w:rPr>
        <w:t xml:space="preserve"> ради</w:t>
      </w:r>
      <w:r w:rsidRPr="003A6D5D">
        <w:rPr>
          <w:rFonts w:ascii="Times New Roman" w:hAnsi="Times New Roman" w:cs="Times New Roman"/>
          <w:sz w:val="28"/>
          <w:szCs w:val="28"/>
          <w:lang w:val="uk-UA"/>
        </w:rPr>
        <w:t>, всього – 154 830 грн, у тому числі</w:t>
      </w:r>
      <w:proofErr w:type="gramStart"/>
      <w:r w:rsidRPr="003A6D5D">
        <w:rPr>
          <w:rFonts w:ascii="Times New Roman" w:hAnsi="Times New Roman" w:cs="Times New Roman"/>
          <w:sz w:val="28"/>
          <w:szCs w:val="28"/>
          <w:lang w:val="uk-UA"/>
        </w:rPr>
        <w:t xml:space="preserve"> ;</w:t>
      </w:r>
      <w:proofErr w:type="gramEnd"/>
    </w:p>
    <w:p w:rsidR="003A6D5D" w:rsidRPr="003A6D5D" w:rsidRDefault="003A6D5D" w:rsidP="003A6D5D">
      <w:pPr>
        <w:pStyle w:val="aa"/>
        <w:numPr>
          <w:ilvl w:val="0"/>
          <w:numId w:val="38"/>
        </w:numPr>
        <w:spacing w:after="0" w:line="240" w:lineRule="auto"/>
        <w:ind w:left="0" w:firstLine="696"/>
        <w:jc w:val="both"/>
        <w:rPr>
          <w:rFonts w:ascii="Times New Roman" w:hAnsi="Times New Roman" w:cs="Times New Roman"/>
          <w:sz w:val="28"/>
          <w:szCs w:val="28"/>
          <w:lang w:val="uk-UA"/>
        </w:rPr>
      </w:pPr>
      <w:r w:rsidRPr="003A6D5D">
        <w:rPr>
          <w:rFonts w:ascii="Times New Roman" w:hAnsi="Times New Roman" w:cs="Times New Roman"/>
          <w:bCs/>
          <w:sz w:val="28"/>
          <w:szCs w:val="28"/>
          <w:bdr w:val="none" w:sz="0" w:space="0" w:color="auto" w:frame="1"/>
          <w:lang w:val="uk-UA"/>
        </w:rPr>
        <w:lastRenderedPageBreak/>
        <w:t>Інші заходи в галузі культури і мистецтва</w:t>
      </w:r>
      <w:r w:rsidRPr="003A6D5D">
        <w:rPr>
          <w:rFonts w:ascii="Times New Roman" w:hAnsi="Times New Roman" w:cs="Times New Roman"/>
          <w:sz w:val="28"/>
          <w:szCs w:val="28"/>
          <w:lang w:val="uk-UA"/>
        </w:rPr>
        <w:t xml:space="preserve">  – 4 830 грн, Програма  «Наша громада: її події, свята та трудові будні» на 2025 – 2029 роки;</w:t>
      </w:r>
    </w:p>
    <w:p w:rsidR="003A6D5D" w:rsidRPr="003A6D5D" w:rsidRDefault="003A6D5D" w:rsidP="003A6D5D">
      <w:pPr>
        <w:pStyle w:val="aa"/>
        <w:numPr>
          <w:ilvl w:val="0"/>
          <w:numId w:val="38"/>
        </w:numPr>
        <w:spacing w:after="0" w:line="240" w:lineRule="auto"/>
        <w:ind w:left="0" w:firstLine="696"/>
        <w:jc w:val="both"/>
        <w:rPr>
          <w:rFonts w:ascii="Times New Roman" w:hAnsi="Times New Roman" w:cs="Times New Roman"/>
          <w:sz w:val="28"/>
          <w:szCs w:val="28"/>
          <w:lang w:val="uk-UA"/>
        </w:rPr>
      </w:pPr>
      <w:proofErr w:type="spellStart"/>
      <w:r w:rsidRPr="003A6D5D">
        <w:rPr>
          <w:rFonts w:ascii="Times New Roman" w:hAnsi="Times New Roman" w:cs="Times New Roman"/>
          <w:sz w:val="28"/>
          <w:szCs w:val="28"/>
        </w:rPr>
        <w:t>Реалізація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інших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заходів</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щодо</w:t>
      </w:r>
      <w:proofErr w:type="spellEnd"/>
      <w:r w:rsidRPr="003A6D5D">
        <w:rPr>
          <w:rFonts w:ascii="Times New Roman" w:hAnsi="Times New Roman" w:cs="Times New Roman"/>
          <w:sz w:val="28"/>
          <w:szCs w:val="28"/>
        </w:rPr>
        <w:t xml:space="preserve"> </w:t>
      </w:r>
      <w:proofErr w:type="spellStart"/>
      <w:proofErr w:type="gramStart"/>
      <w:r w:rsidRPr="003A6D5D">
        <w:rPr>
          <w:rFonts w:ascii="Times New Roman" w:hAnsi="Times New Roman" w:cs="Times New Roman"/>
          <w:sz w:val="28"/>
          <w:szCs w:val="28"/>
        </w:rPr>
        <w:t>соц</w:t>
      </w:r>
      <w:proofErr w:type="gramEnd"/>
      <w:r w:rsidRPr="003A6D5D">
        <w:rPr>
          <w:rFonts w:ascii="Times New Roman" w:hAnsi="Times New Roman" w:cs="Times New Roman"/>
          <w:sz w:val="28"/>
          <w:szCs w:val="28"/>
        </w:rPr>
        <w:t>іально-економічного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розвитку</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територій</w:t>
      </w:r>
      <w:proofErr w:type="spellEnd"/>
      <w:r w:rsidRPr="003A6D5D">
        <w:rPr>
          <w:rFonts w:ascii="Times New Roman" w:hAnsi="Times New Roman" w:cs="Times New Roman"/>
          <w:sz w:val="28"/>
          <w:szCs w:val="28"/>
        </w:rPr>
        <w:t xml:space="preserve">  –</w:t>
      </w:r>
      <w:r w:rsidR="000568BF">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150 000</w:t>
      </w: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фінансова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підтримка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комунального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підприємства</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Первомайське</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управління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водопровідно-каналізаційного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господарства</w:t>
      </w:r>
      <w:proofErr w:type="spellEnd"/>
      <w:r w:rsidRPr="003A6D5D">
        <w:rPr>
          <w:rFonts w:ascii="Times New Roman" w:hAnsi="Times New Roman" w:cs="Times New Roman"/>
          <w:sz w:val="28"/>
          <w:szCs w:val="28"/>
        </w:rPr>
        <w:t xml:space="preserve">» на </w:t>
      </w:r>
      <w:proofErr w:type="spellStart"/>
      <w:r w:rsidRPr="003A6D5D">
        <w:rPr>
          <w:rFonts w:ascii="Times New Roman" w:hAnsi="Times New Roman" w:cs="Times New Roman"/>
          <w:sz w:val="28"/>
          <w:szCs w:val="28"/>
        </w:rPr>
        <w:t>поточний</w:t>
      </w:r>
      <w:proofErr w:type="spellEnd"/>
      <w:r w:rsidRPr="003A6D5D">
        <w:rPr>
          <w:rFonts w:ascii="Times New Roman" w:hAnsi="Times New Roman" w:cs="Times New Roman"/>
          <w:sz w:val="28"/>
          <w:szCs w:val="28"/>
        </w:rPr>
        <w:t xml:space="preserve"> ремонт </w:t>
      </w:r>
      <w:proofErr w:type="spellStart"/>
      <w:r w:rsidRPr="003A6D5D">
        <w:rPr>
          <w:rFonts w:ascii="Times New Roman" w:hAnsi="Times New Roman" w:cs="Times New Roman"/>
          <w:sz w:val="28"/>
          <w:szCs w:val="28"/>
        </w:rPr>
        <w:t>насосних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агрегатів</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очисних</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споруд</w:t>
      </w:r>
      <w:proofErr w:type="spellEnd"/>
      <w:r w:rsidRPr="003A6D5D">
        <w:rPr>
          <w:rFonts w:ascii="Times New Roman" w:hAnsi="Times New Roman" w:cs="Times New Roman"/>
          <w:sz w:val="28"/>
          <w:szCs w:val="28"/>
        </w:rPr>
        <w:t xml:space="preserve"> водопроводу - 1 по </w:t>
      </w:r>
      <w:r w:rsidR="000568BF">
        <w:rPr>
          <w:rFonts w:ascii="Times New Roman" w:hAnsi="Times New Roman" w:cs="Times New Roman"/>
          <w:sz w:val="28"/>
          <w:szCs w:val="28"/>
          <w:lang w:val="uk-UA"/>
        </w:rPr>
        <w:t xml:space="preserve">          </w:t>
      </w:r>
      <w:proofErr w:type="spellStart"/>
      <w:r w:rsidRPr="003A6D5D">
        <w:rPr>
          <w:rFonts w:ascii="Times New Roman" w:hAnsi="Times New Roman" w:cs="Times New Roman"/>
          <w:sz w:val="28"/>
          <w:szCs w:val="28"/>
        </w:rPr>
        <w:t>вул</w:t>
      </w:r>
      <w:proofErr w:type="spellEnd"/>
      <w:r w:rsidRPr="003A6D5D">
        <w:rPr>
          <w:rFonts w:ascii="Times New Roman" w:hAnsi="Times New Roman" w:cs="Times New Roman"/>
          <w:sz w:val="28"/>
          <w:szCs w:val="28"/>
        </w:rPr>
        <w:t>. Павла Поповича, 123А</w:t>
      </w:r>
      <w:proofErr w:type="gramStart"/>
      <w:r w:rsidRPr="003A6D5D">
        <w:rPr>
          <w:rFonts w:ascii="Times New Roman" w:hAnsi="Times New Roman" w:cs="Times New Roman"/>
          <w:sz w:val="28"/>
          <w:szCs w:val="28"/>
          <w:lang w:val="uk-UA"/>
        </w:rPr>
        <w:t xml:space="preserve"> .</w:t>
      </w:r>
      <w:proofErr w:type="gramEnd"/>
    </w:p>
    <w:p w:rsidR="003A6D5D" w:rsidRPr="003A6D5D" w:rsidRDefault="003A6D5D" w:rsidP="003A6D5D">
      <w:pPr>
        <w:pStyle w:val="af0"/>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color w:val="000000"/>
          <w:sz w:val="28"/>
          <w:szCs w:val="28"/>
          <w:lang w:val="uk-UA"/>
        </w:rPr>
        <w:t xml:space="preserve">           </w:t>
      </w:r>
      <w:r w:rsidRPr="003A6D5D">
        <w:rPr>
          <w:rFonts w:ascii="Times New Roman" w:hAnsi="Times New Roman" w:cs="Times New Roman"/>
          <w:sz w:val="28"/>
          <w:szCs w:val="28"/>
          <w:lang w:val="uk-UA"/>
        </w:rPr>
        <w:t>Збільш</w:t>
      </w:r>
      <w:r w:rsidR="000568BF">
        <w:rPr>
          <w:rFonts w:ascii="Times New Roman" w:hAnsi="Times New Roman" w:cs="Times New Roman"/>
          <w:sz w:val="28"/>
          <w:szCs w:val="28"/>
          <w:lang w:val="uk-UA"/>
        </w:rPr>
        <w:t>уються</w:t>
      </w:r>
      <w:r w:rsidRPr="003A6D5D">
        <w:rPr>
          <w:rFonts w:ascii="Times New Roman" w:hAnsi="Times New Roman" w:cs="Times New Roman"/>
          <w:sz w:val="28"/>
          <w:szCs w:val="28"/>
          <w:lang w:val="uk-UA"/>
        </w:rPr>
        <w:t xml:space="preserve"> видатки: </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color w:val="000000"/>
          <w:sz w:val="28"/>
          <w:szCs w:val="28"/>
          <w:lang w:val="uk-UA"/>
        </w:rPr>
        <w:t xml:space="preserve">         </w:t>
      </w:r>
      <w:r w:rsidR="00514FE4">
        <w:rPr>
          <w:rFonts w:ascii="Times New Roman" w:hAnsi="Times New Roman" w:cs="Times New Roman"/>
          <w:color w:val="000000"/>
          <w:sz w:val="28"/>
          <w:szCs w:val="28"/>
          <w:lang w:val="uk-UA"/>
        </w:rPr>
        <w:t xml:space="preserve">  </w:t>
      </w:r>
      <w:r w:rsidRPr="003A6D5D">
        <w:rPr>
          <w:rFonts w:ascii="Times New Roman" w:hAnsi="Times New Roman" w:cs="Times New Roman"/>
          <w:color w:val="000000"/>
          <w:sz w:val="28"/>
          <w:szCs w:val="28"/>
          <w:lang w:val="uk-UA"/>
        </w:rPr>
        <w:t>Виконавчому комітету міської ради,</w:t>
      </w:r>
      <w:r w:rsidRPr="003A6D5D">
        <w:rPr>
          <w:rFonts w:ascii="Times New Roman" w:hAnsi="Times New Roman" w:cs="Times New Roman"/>
          <w:sz w:val="28"/>
          <w:szCs w:val="28"/>
          <w:lang w:val="uk-UA"/>
        </w:rPr>
        <w:t xml:space="preserve"> Інші програми та заходи у сфері охорони </w:t>
      </w:r>
      <w:proofErr w:type="spellStart"/>
      <w:r w:rsidRPr="003A6D5D">
        <w:rPr>
          <w:rFonts w:ascii="Times New Roman" w:hAnsi="Times New Roman" w:cs="Times New Roman"/>
          <w:sz w:val="28"/>
          <w:szCs w:val="28"/>
          <w:lang w:val="uk-UA"/>
        </w:rPr>
        <w:t>здоров</w:t>
      </w:r>
      <w:r w:rsidR="00514FE4">
        <w:rPr>
          <w:rFonts w:ascii="Times New Roman" w:hAnsi="Times New Roman" w:cs="Times New Roman"/>
          <w:sz w:val="28"/>
          <w:szCs w:val="28"/>
          <w:lang w:val="uk-UA"/>
        </w:rPr>
        <w:t>′</w:t>
      </w:r>
      <w:r w:rsidRPr="003A6D5D">
        <w:rPr>
          <w:rFonts w:ascii="Times New Roman" w:hAnsi="Times New Roman" w:cs="Times New Roman"/>
          <w:sz w:val="28"/>
          <w:szCs w:val="28"/>
          <w:lang w:val="uk-UA"/>
        </w:rPr>
        <w:t>я</w:t>
      </w:r>
      <w:proofErr w:type="spellEnd"/>
      <w:r w:rsidRPr="003A6D5D">
        <w:rPr>
          <w:rFonts w:ascii="Times New Roman" w:hAnsi="Times New Roman" w:cs="Times New Roman"/>
          <w:sz w:val="28"/>
          <w:szCs w:val="28"/>
          <w:lang w:val="uk-UA"/>
        </w:rPr>
        <w:t xml:space="preserve"> – 134 602 </w:t>
      </w:r>
      <w:proofErr w:type="spellStart"/>
      <w:r w:rsidRPr="003A6D5D">
        <w:rPr>
          <w:rFonts w:ascii="Times New Roman" w:hAnsi="Times New Roman" w:cs="Times New Roman"/>
          <w:sz w:val="28"/>
          <w:szCs w:val="28"/>
          <w:lang w:val="uk-UA"/>
        </w:rPr>
        <w:t>грн</w:t>
      </w:r>
      <w:proofErr w:type="spellEnd"/>
      <w:r w:rsidRPr="003A6D5D">
        <w:rPr>
          <w:rFonts w:ascii="Times New Roman" w:hAnsi="Times New Roman" w:cs="Times New Roman"/>
          <w:sz w:val="28"/>
          <w:szCs w:val="28"/>
          <w:lang w:val="uk-UA"/>
        </w:rPr>
        <w:t xml:space="preserve"> (Програма «Розвитку первинної медико-санітарної допомоги на 2021-2025 роки» на  інші виплати населенню  пільгові медикаменти). </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Управлінню освіти міської ради, всього – 2 954 587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 у тому числі:</w:t>
      </w:r>
    </w:p>
    <w:p w:rsidR="003A6D5D" w:rsidRPr="003A6D5D" w:rsidRDefault="003A6D5D" w:rsidP="003A6D5D">
      <w:pPr>
        <w:tabs>
          <w:tab w:val="left" w:pos="0"/>
        </w:tabs>
        <w:spacing w:after="0" w:line="240" w:lineRule="auto"/>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 Апарат управління   – 35 600 грн, у тому числі:</w:t>
      </w:r>
    </w:p>
    <w:p w:rsidR="003A6D5D" w:rsidRPr="003A6D5D" w:rsidRDefault="003A6D5D" w:rsidP="003A6D5D">
      <w:pPr>
        <w:tabs>
          <w:tab w:val="left" w:pos="0"/>
        </w:tabs>
        <w:spacing w:after="0" w:line="240" w:lineRule="auto"/>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а)  заробітна плата  –  28 100 грн;</w:t>
      </w:r>
    </w:p>
    <w:p w:rsidR="003A6D5D" w:rsidRPr="003A6D5D" w:rsidRDefault="003A6D5D" w:rsidP="003A6D5D">
      <w:pPr>
        <w:tabs>
          <w:tab w:val="left" w:pos="0"/>
        </w:tabs>
        <w:spacing w:after="0" w:line="240" w:lineRule="auto"/>
        <w:jc w:val="both"/>
        <w:outlineLvl w:val="0"/>
        <w:rPr>
          <w:rFonts w:ascii="Times New Roman" w:eastAsia="Times New Roman" w:hAnsi="Times New Roman" w:cs="Times New Roman"/>
          <w:sz w:val="28"/>
          <w:szCs w:val="28"/>
          <w:lang w:val="uk-UA"/>
        </w:rPr>
      </w:pPr>
      <w:r w:rsidRPr="003A6D5D">
        <w:rPr>
          <w:rFonts w:ascii="Times New Roman" w:hAnsi="Times New Roman" w:cs="Times New Roman"/>
          <w:sz w:val="28"/>
          <w:szCs w:val="28"/>
          <w:lang w:val="uk-UA"/>
        </w:rPr>
        <w:t>б)  нарахування на заробітну плату   – 7 500 грн ;</w:t>
      </w:r>
      <w:r w:rsidRPr="003A6D5D">
        <w:rPr>
          <w:rFonts w:ascii="Times New Roman" w:eastAsia="Times New Roman" w:hAnsi="Times New Roman" w:cs="Times New Roman"/>
          <w:sz w:val="28"/>
          <w:szCs w:val="28"/>
          <w:lang w:val="uk-UA"/>
        </w:rPr>
        <w:t xml:space="preserve"> </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Надання дошкільної освіти   – 837 487 грн, у тому числі: </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а) заробітна плата  – 773 487 грн;</w:t>
      </w:r>
    </w:p>
    <w:p w:rsidR="003A6D5D" w:rsidRPr="003A6D5D" w:rsidRDefault="003A6D5D" w:rsidP="003A6D5D">
      <w:pPr>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нарахування на оплату праці  – 64 000 грн</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2 081 500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w:t>
      </w:r>
      <w:r w:rsidR="00514FE4">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у тому числі:</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а) заробітна плата – 1 620 500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 xml:space="preserve">, у тому числі 720 000 </w:t>
      </w:r>
      <w:proofErr w:type="spellStart"/>
      <w:r w:rsidRPr="003A6D5D">
        <w:rPr>
          <w:rFonts w:ascii="Times New Roman" w:eastAsia="Times New Roman" w:hAnsi="Times New Roman" w:cs="Times New Roman"/>
          <w:sz w:val="28"/>
          <w:szCs w:val="28"/>
          <w:lang w:val="uk-UA"/>
        </w:rPr>
        <w:t>грн</w:t>
      </w:r>
      <w:proofErr w:type="spellEnd"/>
      <w:r w:rsidRPr="003A6D5D">
        <w:rPr>
          <w:rFonts w:ascii="Times New Roman" w:eastAsia="Times New Roman" w:hAnsi="Times New Roman" w:cs="Times New Roman"/>
          <w:sz w:val="28"/>
          <w:szCs w:val="28"/>
          <w:lang w:val="uk-UA"/>
        </w:rPr>
        <w:t xml:space="preserve"> на оплату праці педагогічних працівників в </w:t>
      </w:r>
      <w:proofErr w:type="spellStart"/>
      <w:r w:rsidRPr="003A6D5D">
        <w:rPr>
          <w:rFonts w:ascii="Times New Roman" w:eastAsia="Times New Roman" w:hAnsi="Times New Roman" w:cs="Times New Roman"/>
          <w:sz w:val="28"/>
          <w:szCs w:val="28"/>
          <w:lang w:val="uk-UA"/>
        </w:rPr>
        <w:t>зв</w:t>
      </w:r>
      <w:proofErr w:type="spellEnd"/>
      <w:r w:rsidRPr="003A6D5D">
        <w:rPr>
          <w:rFonts w:ascii="Times New Roman" w:eastAsia="Times New Roman" w:hAnsi="Times New Roman" w:cs="Times New Roman"/>
          <w:sz w:val="28"/>
          <w:szCs w:val="28"/>
        </w:rPr>
        <w:t>’</w:t>
      </w:r>
      <w:proofErr w:type="spellStart"/>
      <w:r w:rsidRPr="003A6D5D">
        <w:rPr>
          <w:rFonts w:ascii="Times New Roman" w:eastAsia="Times New Roman" w:hAnsi="Times New Roman" w:cs="Times New Roman"/>
          <w:sz w:val="28"/>
          <w:szCs w:val="28"/>
          <w:lang w:val="uk-UA"/>
        </w:rPr>
        <w:t>язку</w:t>
      </w:r>
      <w:proofErr w:type="spellEnd"/>
      <w:r w:rsidRPr="003A6D5D">
        <w:rPr>
          <w:rFonts w:ascii="Times New Roman" w:eastAsia="Times New Roman" w:hAnsi="Times New Roman" w:cs="Times New Roman"/>
          <w:sz w:val="28"/>
          <w:szCs w:val="28"/>
          <w:lang w:val="uk-UA"/>
        </w:rPr>
        <w:t xml:space="preserve"> з недостатнім обсягом освітньої субвенції;</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нарахування на оплату праці  – 231 000 грн;</w:t>
      </w:r>
    </w:p>
    <w:p w:rsidR="003A6D5D" w:rsidRPr="003A6D5D" w:rsidRDefault="003A6D5D" w:rsidP="003A6D5D">
      <w:pPr>
        <w:spacing w:after="0" w:line="240" w:lineRule="auto"/>
        <w:contextualSpacing/>
        <w:jc w:val="both"/>
        <w:rPr>
          <w:rFonts w:ascii="Times New Roman" w:eastAsia="Calibri" w:hAnsi="Times New Roman" w:cs="Times New Roman"/>
          <w:sz w:val="28"/>
          <w:szCs w:val="28"/>
          <w:lang w:val="uk-UA"/>
        </w:rPr>
      </w:pPr>
      <w:r w:rsidRPr="003A6D5D">
        <w:rPr>
          <w:rFonts w:ascii="Times New Roman" w:eastAsia="Calibri" w:hAnsi="Times New Roman" w:cs="Times New Roman"/>
          <w:sz w:val="28"/>
          <w:szCs w:val="28"/>
          <w:lang w:val="uk-UA"/>
        </w:rPr>
        <w:t xml:space="preserve">в) оплата послуг (крім комунальних) – 190 000 грн, у тому числі: поточний ремонт даху та каналізації  гімназії № 4- 170 000 грн, послуги з ремонту та технічного обслуговування транспортного засобу </w:t>
      </w:r>
      <w:r w:rsidRPr="003A6D5D">
        <w:rPr>
          <w:rFonts w:ascii="Times New Roman" w:eastAsia="Calibri" w:hAnsi="Times New Roman" w:cs="Times New Roman"/>
          <w:sz w:val="28"/>
          <w:szCs w:val="28"/>
          <w:lang w:val="en-US"/>
        </w:rPr>
        <w:t>Volkswagen</w:t>
      </w:r>
      <w:r w:rsidRPr="003A6D5D">
        <w:rPr>
          <w:rFonts w:ascii="Times New Roman" w:eastAsia="Calibri" w:hAnsi="Times New Roman" w:cs="Times New Roman"/>
          <w:sz w:val="28"/>
          <w:szCs w:val="28"/>
          <w:lang w:val="uk-UA"/>
        </w:rPr>
        <w:t xml:space="preserve"> </w:t>
      </w:r>
      <w:r w:rsidRPr="003A6D5D">
        <w:rPr>
          <w:rFonts w:ascii="Times New Roman" w:eastAsia="Calibri" w:hAnsi="Times New Roman" w:cs="Times New Roman"/>
          <w:sz w:val="28"/>
          <w:szCs w:val="28"/>
          <w:lang w:val="en-US"/>
        </w:rPr>
        <w:t>MULTIVAN</w:t>
      </w:r>
      <w:r w:rsidRPr="003A6D5D">
        <w:rPr>
          <w:rFonts w:ascii="Times New Roman" w:eastAsia="Calibri" w:hAnsi="Times New Roman" w:cs="Times New Roman"/>
          <w:sz w:val="28"/>
          <w:szCs w:val="28"/>
          <w:lang w:val="uk-UA"/>
        </w:rPr>
        <w:t xml:space="preserve"> – 20 000 грн;</w:t>
      </w:r>
    </w:p>
    <w:p w:rsidR="003A6D5D" w:rsidRPr="003A6D5D" w:rsidRDefault="003A6D5D" w:rsidP="003A6D5D">
      <w:pPr>
        <w:spacing w:after="0" w:line="240" w:lineRule="auto"/>
        <w:contextualSpacing/>
        <w:jc w:val="both"/>
        <w:rPr>
          <w:rFonts w:ascii="Times New Roman" w:eastAsia="Calibri" w:hAnsi="Times New Roman" w:cs="Times New Roman"/>
          <w:sz w:val="28"/>
          <w:szCs w:val="28"/>
          <w:lang w:val="uk-UA"/>
        </w:rPr>
      </w:pPr>
      <w:r w:rsidRPr="003A6D5D">
        <w:rPr>
          <w:rFonts w:ascii="Times New Roman" w:eastAsia="Calibri" w:hAnsi="Times New Roman" w:cs="Times New Roman"/>
          <w:sz w:val="28"/>
          <w:szCs w:val="28"/>
          <w:lang w:val="uk-UA"/>
        </w:rPr>
        <w:t xml:space="preserve">г) оплата водопостачання та водовідведення – 40 000 </w:t>
      </w:r>
      <w:proofErr w:type="spellStart"/>
      <w:r w:rsidRPr="003A6D5D">
        <w:rPr>
          <w:rFonts w:ascii="Times New Roman" w:eastAsia="Calibri" w:hAnsi="Times New Roman" w:cs="Times New Roman"/>
          <w:sz w:val="28"/>
          <w:szCs w:val="28"/>
          <w:lang w:val="uk-UA"/>
        </w:rPr>
        <w:t>грн</w:t>
      </w:r>
      <w:proofErr w:type="spellEnd"/>
      <w:r w:rsidRPr="003A6D5D">
        <w:rPr>
          <w:rFonts w:ascii="Times New Roman" w:eastAsia="Calibri" w:hAnsi="Times New Roman" w:cs="Times New Roman"/>
          <w:sz w:val="28"/>
          <w:szCs w:val="28"/>
          <w:lang w:val="uk-UA"/>
        </w:rPr>
        <w:t>, послуги з централізованого водовідведення.</w:t>
      </w:r>
    </w:p>
    <w:p w:rsidR="003A6D5D" w:rsidRPr="003A6D5D" w:rsidRDefault="003A6D5D" w:rsidP="003A6D5D">
      <w:pPr>
        <w:tabs>
          <w:tab w:val="left" w:pos="567"/>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Забезпечення діяльності інших закладів в галузі культури і мистецтва, «Комплексна програма розвитку культури на 2021-2026 роки»  –  200 000  грн.</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Calibri" w:hAnsi="Times New Roman" w:cs="Times New Roman"/>
          <w:sz w:val="28"/>
          <w:szCs w:val="28"/>
          <w:lang w:val="uk-UA"/>
        </w:rPr>
        <w:t xml:space="preserve">          </w:t>
      </w:r>
      <w:r w:rsidRPr="003A6D5D">
        <w:rPr>
          <w:rFonts w:ascii="Times New Roman" w:eastAsia="Times New Roman" w:hAnsi="Times New Roman" w:cs="Times New Roman"/>
          <w:sz w:val="28"/>
          <w:szCs w:val="28"/>
          <w:lang w:val="uk-UA"/>
        </w:rPr>
        <w:t>Управлінню соціального захисту населення міської ради, всього –          110 552</w:t>
      </w:r>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грн</w:t>
      </w:r>
      <w:proofErr w:type="spellEnd"/>
      <w:r w:rsidRPr="003A6D5D">
        <w:rPr>
          <w:rFonts w:ascii="Times New Roman" w:hAnsi="Times New Roman" w:cs="Times New Roman"/>
          <w:sz w:val="28"/>
          <w:szCs w:val="28"/>
        </w:rPr>
        <w:t xml:space="preserve">, у тому </w:t>
      </w:r>
      <w:proofErr w:type="spellStart"/>
      <w:r w:rsidRPr="003A6D5D">
        <w:rPr>
          <w:rFonts w:ascii="Times New Roman" w:hAnsi="Times New Roman" w:cs="Times New Roman"/>
          <w:sz w:val="28"/>
          <w:szCs w:val="28"/>
        </w:rPr>
        <w:t>числі</w:t>
      </w:r>
      <w:proofErr w:type="spellEnd"/>
      <w:r w:rsidRPr="003A6D5D">
        <w:rPr>
          <w:rFonts w:ascii="Times New Roman" w:hAnsi="Times New Roman" w:cs="Times New Roman"/>
          <w:sz w:val="28"/>
          <w:szCs w:val="28"/>
        </w:rPr>
        <w:t xml:space="preserve">: </w:t>
      </w:r>
    </w:p>
    <w:p w:rsidR="003A6D5D" w:rsidRPr="003A6D5D" w:rsidRDefault="003A6D5D" w:rsidP="003A6D5D">
      <w:pPr>
        <w:pStyle w:val="aa"/>
        <w:numPr>
          <w:ilvl w:val="0"/>
          <w:numId w:val="39"/>
        </w:numPr>
        <w:tabs>
          <w:tab w:val="left" w:pos="0"/>
        </w:tabs>
        <w:spacing w:after="0" w:line="240" w:lineRule="auto"/>
        <w:ind w:left="0" w:firstLine="360"/>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Апарат управління   – 36 300 грн, придбання паперу та канцтоварів, скла для автобуса;</w:t>
      </w:r>
    </w:p>
    <w:p w:rsidR="003A6D5D" w:rsidRPr="003A6D5D" w:rsidRDefault="003A6D5D" w:rsidP="003A6D5D">
      <w:pPr>
        <w:pStyle w:val="aa"/>
        <w:numPr>
          <w:ilvl w:val="0"/>
          <w:numId w:val="39"/>
        </w:numPr>
        <w:spacing w:after="0" w:line="240" w:lineRule="auto"/>
        <w:ind w:left="0" w:firstLine="360"/>
        <w:jc w:val="both"/>
        <w:rPr>
          <w:rFonts w:ascii="Times New Roman" w:eastAsia="Calibri" w:hAnsi="Times New Roman" w:cs="Times New Roman"/>
          <w:sz w:val="28"/>
          <w:szCs w:val="28"/>
          <w:lang w:val="uk-UA"/>
        </w:rPr>
      </w:pPr>
      <w:r w:rsidRPr="003A6D5D">
        <w:rPr>
          <w:rFonts w:ascii="Times New Roman" w:eastAsia="Times New Roman" w:hAnsi="Times New Roman" w:cs="Times New Roman"/>
          <w:sz w:val="28"/>
          <w:szCs w:val="28"/>
          <w:lang w:val="uk-UA"/>
        </w:rPr>
        <w:t xml:space="preserve">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w:t>
      </w:r>
      <w:r w:rsidR="000568BF">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20 552 грн, Програма "Громада, де зручно всім на 2022-2025 роки", погашення заборгованості за минулий рік підприємствам-надавачам житлово-комунальних послуг окремим категоріям громадян Первомайської міської територіальної громади;</w:t>
      </w:r>
    </w:p>
    <w:p w:rsidR="003A6D5D" w:rsidRPr="003A6D5D" w:rsidRDefault="003A6D5D" w:rsidP="003A6D5D">
      <w:pPr>
        <w:pStyle w:val="aa"/>
        <w:numPr>
          <w:ilvl w:val="0"/>
          <w:numId w:val="39"/>
        </w:numPr>
        <w:spacing w:after="0" w:line="240" w:lineRule="auto"/>
        <w:ind w:left="0" w:firstLine="360"/>
        <w:jc w:val="both"/>
        <w:rPr>
          <w:rFonts w:ascii="Times New Roman" w:eastAsia="Calibri" w:hAnsi="Times New Roman" w:cs="Times New Roman"/>
          <w:sz w:val="28"/>
          <w:szCs w:val="28"/>
          <w:lang w:val="uk-UA"/>
        </w:rPr>
      </w:pPr>
      <w:r w:rsidRPr="003A6D5D">
        <w:rPr>
          <w:rFonts w:ascii="Times New Roman" w:eastAsia="Times New Roman" w:hAnsi="Times New Roman" w:cs="Times New Roman"/>
          <w:sz w:val="28"/>
          <w:szCs w:val="28"/>
          <w:lang w:val="uk-UA"/>
        </w:rPr>
        <w:lastRenderedPageBreak/>
        <w:t xml:space="preserve">Інші заходи в галузі культури і мистецтва  – 53 700 грн, Програма «Наша громада: її події, свята та трудові будні на 2025-2029 роки». </w:t>
      </w:r>
    </w:p>
    <w:p w:rsidR="003A6D5D" w:rsidRPr="003A6D5D" w:rsidRDefault="003A6D5D" w:rsidP="003A6D5D">
      <w:pPr>
        <w:spacing w:after="0" w:line="240" w:lineRule="auto"/>
        <w:contextualSpacing/>
        <w:jc w:val="both"/>
        <w:rPr>
          <w:rFonts w:ascii="Times New Roman" w:eastAsia="Calibri" w:hAnsi="Times New Roman" w:cs="Times New Roman"/>
          <w:sz w:val="28"/>
          <w:szCs w:val="28"/>
          <w:lang w:val="uk-UA"/>
        </w:rPr>
      </w:pPr>
      <w:r w:rsidRPr="003A6D5D">
        <w:rPr>
          <w:rFonts w:ascii="Times New Roman" w:hAnsi="Times New Roman" w:cs="Times New Roman"/>
          <w:color w:val="000000"/>
          <w:sz w:val="28"/>
          <w:szCs w:val="28"/>
          <w:lang w:val="uk-UA"/>
        </w:rPr>
        <w:t xml:space="preserve"> </w:t>
      </w:r>
      <w:bookmarkStart w:id="1" w:name="_Hlk188364904"/>
      <w:r w:rsidRPr="003A6D5D">
        <w:rPr>
          <w:rFonts w:ascii="Times New Roman" w:hAnsi="Times New Roman" w:cs="Times New Roman"/>
          <w:sz w:val="28"/>
          <w:szCs w:val="28"/>
          <w:lang w:val="uk-UA"/>
        </w:rPr>
        <w:t xml:space="preserve">       Управлінню житлово-комунального господарства міської ради, Апарат управління   – 4 830 грн, придбання предметів та матеріалів .</w:t>
      </w:r>
    </w:p>
    <w:p w:rsidR="003A6D5D" w:rsidRPr="003A6D5D" w:rsidRDefault="003A6D5D" w:rsidP="00514FE4">
      <w:pPr>
        <w:pStyle w:val="af0"/>
        <w:ind w:firstLine="696"/>
        <w:jc w:val="both"/>
        <w:rPr>
          <w:rFonts w:ascii="Times New Roman" w:hAnsi="Times New Roman" w:cs="Times New Roman"/>
          <w:sz w:val="28"/>
          <w:szCs w:val="28"/>
          <w:lang w:val="uk-UA"/>
        </w:rPr>
      </w:pPr>
      <w:proofErr w:type="spellStart"/>
      <w:r w:rsidRPr="003A6D5D">
        <w:rPr>
          <w:rFonts w:ascii="Times New Roman" w:hAnsi="Times New Roman" w:cs="Times New Roman"/>
          <w:sz w:val="28"/>
          <w:szCs w:val="28"/>
        </w:rPr>
        <w:t>Кошти</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що</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передаються</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із</w:t>
      </w:r>
      <w:proofErr w:type="spell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загального</w:t>
      </w:r>
      <w:proofErr w:type="spellEnd"/>
      <w:r w:rsidRPr="003A6D5D">
        <w:rPr>
          <w:rFonts w:ascii="Times New Roman" w:hAnsi="Times New Roman" w:cs="Times New Roman"/>
          <w:sz w:val="28"/>
          <w:szCs w:val="28"/>
        </w:rPr>
        <w:t xml:space="preserve"> фонду </w:t>
      </w:r>
      <w:proofErr w:type="gramStart"/>
      <w:r w:rsidRPr="003A6D5D">
        <w:rPr>
          <w:rFonts w:ascii="Times New Roman" w:hAnsi="Times New Roman" w:cs="Times New Roman"/>
          <w:sz w:val="28"/>
          <w:szCs w:val="28"/>
        </w:rPr>
        <w:t>до</w:t>
      </w:r>
      <w:proofErr w:type="gramEnd"/>
      <w:r w:rsidRPr="003A6D5D">
        <w:rPr>
          <w:rFonts w:ascii="Times New Roman" w:hAnsi="Times New Roman" w:cs="Times New Roman"/>
          <w:sz w:val="28"/>
          <w:szCs w:val="28"/>
        </w:rPr>
        <w:t xml:space="preserve"> </w:t>
      </w:r>
      <w:proofErr w:type="spellStart"/>
      <w:r w:rsidRPr="003A6D5D">
        <w:rPr>
          <w:rFonts w:ascii="Times New Roman" w:hAnsi="Times New Roman" w:cs="Times New Roman"/>
          <w:sz w:val="28"/>
          <w:szCs w:val="28"/>
        </w:rPr>
        <w:t>спеціального</w:t>
      </w:r>
      <w:proofErr w:type="spellEnd"/>
      <w:r w:rsidRPr="003A6D5D">
        <w:rPr>
          <w:rFonts w:ascii="Times New Roman" w:hAnsi="Times New Roman" w:cs="Times New Roman"/>
          <w:sz w:val="28"/>
          <w:szCs w:val="28"/>
        </w:rPr>
        <w:t xml:space="preserve"> –                                 </w:t>
      </w:r>
      <w:r w:rsidRPr="003A6D5D">
        <w:rPr>
          <w:rFonts w:ascii="Times New Roman" w:hAnsi="Times New Roman" w:cs="Times New Roman"/>
          <w:sz w:val="28"/>
          <w:szCs w:val="28"/>
          <w:lang w:val="uk-UA"/>
        </w:rPr>
        <w:t>150 000 грн.</w:t>
      </w:r>
    </w:p>
    <w:p w:rsidR="003A6D5D" w:rsidRPr="003A6D5D" w:rsidRDefault="003A6D5D" w:rsidP="003A6D5D">
      <w:pPr>
        <w:spacing w:after="0" w:line="240" w:lineRule="auto"/>
        <w:jc w:val="both"/>
        <w:rPr>
          <w:rFonts w:ascii="Times New Roman" w:hAnsi="Times New Roman" w:cs="Times New Roman"/>
          <w:bCs/>
          <w:color w:val="000000"/>
          <w:sz w:val="28"/>
          <w:szCs w:val="28"/>
          <w:lang w:val="uk-UA"/>
        </w:rPr>
      </w:pPr>
    </w:p>
    <w:p w:rsidR="003A6D5D" w:rsidRPr="000568BF" w:rsidRDefault="000568BF" w:rsidP="00514FE4">
      <w:pPr>
        <w:tabs>
          <w:tab w:val="left" w:pos="0"/>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514FE4">
        <w:rPr>
          <w:rFonts w:ascii="Times New Roman" w:hAnsi="Times New Roman" w:cs="Times New Roman"/>
          <w:sz w:val="28"/>
          <w:szCs w:val="28"/>
          <w:lang w:val="uk-UA"/>
        </w:rPr>
        <w:t xml:space="preserve"> </w:t>
      </w:r>
      <w:r w:rsidRPr="000568BF">
        <w:rPr>
          <w:rFonts w:ascii="Times New Roman" w:hAnsi="Times New Roman" w:cs="Times New Roman"/>
          <w:sz w:val="28"/>
          <w:szCs w:val="28"/>
          <w:lang w:val="uk-UA"/>
        </w:rPr>
        <w:t xml:space="preserve">Вносяться та затверджуються </w:t>
      </w:r>
      <w:r w:rsidR="003A6D5D" w:rsidRPr="000568BF">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2025 року: </w:t>
      </w:r>
    </w:p>
    <w:p w:rsidR="003A6D5D" w:rsidRPr="000568BF" w:rsidRDefault="00514FE4" w:rsidP="00514FE4">
      <w:pPr>
        <w:keepNext/>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0568BF">
        <w:rPr>
          <w:rFonts w:ascii="Times New Roman" w:hAnsi="Times New Roman" w:cs="Times New Roman"/>
          <w:sz w:val="28"/>
          <w:szCs w:val="28"/>
          <w:lang w:val="uk-UA"/>
        </w:rPr>
        <w:t>2.1.</w:t>
      </w:r>
      <w:r w:rsidR="000568BF" w:rsidRPr="000568BF">
        <w:rPr>
          <w:rFonts w:ascii="Times New Roman" w:hAnsi="Times New Roman" w:cs="Times New Roman"/>
          <w:sz w:val="28"/>
          <w:szCs w:val="28"/>
          <w:lang w:val="uk-UA"/>
        </w:rPr>
        <w:t xml:space="preserve"> </w:t>
      </w:r>
      <w:r w:rsidR="000568BF" w:rsidRPr="003A6D5D">
        <w:rPr>
          <w:rFonts w:ascii="Times New Roman" w:hAnsi="Times New Roman" w:cs="Times New Roman"/>
          <w:sz w:val="28"/>
          <w:szCs w:val="28"/>
          <w:lang w:val="uk-UA"/>
        </w:rPr>
        <w:t>Вн</w:t>
      </w:r>
      <w:r w:rsidR="000568BF">
        <w:rPr>
          <w:rFonts w:ascii="Times New Roman" w:hAnsi="Times New Roman" w:cs="Times New Roman"/>
          <w:sz w:val="28"/>
          <w:szCs w:val="28"/>
          <w:lang w:val="uk-UA"/>
        </w:rPr>
        <w:t>осяться</w:t>
      </w:r>
      <w:r w:rsidR="000568BF" w:rsidRPr="003A6D5D">
        <w:rPr>
          <w:rFonts w:ascii="Times New Roman" w:hAnsi="Times New Roman" w:cs="Times New Roman"/>
          <w:sz w:val="28"/>
          <w:szCs w:val="28"/>
          <w:lang w:val="uk-UA"/>
        </w:rPr>
        <w:t xml:space="preserve"> та затверд</w:t>
      </w:r>
      <w:r w:rsidR="000568BF">
        <w:rPr>
          <w:rFonts w:ascii="Times New Roman" w:hAnsi="Times New Roman" w:cs="Times New Roman"/>
          <w:sz w:val="28"/>
          <w:szCs w:val="28"/>
          <w:lang w:val="uk-UA"/>
        </w:rPr>
        <w:t>жуються</w:t>
      </w:r>
      <w:r w:rsidR="000568BF" w:rsidRPr="000568BF">
        <w:rPr>
          <w:rFonts w:ascii="Times New Roman" w:hAnsi="Times New Roman" w:cs="Times New Roman"/>
          <w:sz w:val="28"/>
          <w:szCs w:val="28"/>
          <w:lang w:val="uk-UA"/>
        </w:rPr>
        <w:t xml:space="preserve"> </w:t>
      </w:r>
      <w:r w:rsidR="003A6D5D" w:rsidRPr="000568BF">
        <w:rPr>
          <w:rFonts w:ascii="Times New Roman" w:hAnsi="Times New Roman" w:cs="Times New Roman"/>
          <w:sz w:val="28"/>
          <w:szCs w:val="28"/>
          <w:lang w:val="uk-UA"/>
        </w:rPr>
        <w:t>зміни спеціального фонду бюджету міської територіальної громади:</w:t>
      </w:r>
    </w:p>
    <w:p w:rsidR="003A6D5D" w:rsidRPr="003A6D5D" w:rsidRDefault="003A6D5D" w:rsidP="003A6D5D">
      <w:pPr>
        <w:keepNext/>
        <w:tabs>
          <w:tab w:val="left" w:pos="709"/>
        </w:tabs>
        <w:spacing w:after="0" w:line="240" w:lineRule="auto"/>
        <w:jc w:val="both"/>
        <w:rPr>
          <w:rFonts w:ascii="Times New Roman" w:hAnsi="Times New Roman" w:cs="Times New Roman"/>
          <w:sz w:val="28"/>
          <w:szCs w:val="28"/>
        </w:rPr>
      </w:pPr>
      <w:r w:rsidRPr="003A6D5D">
        <w:rPr>
          <w:rFonts w:ascii="Times New Roman" w:hAnsi="Times New Roman" w:cs="Times New Roman"/>
          <w:sz w:val="28"/>
          <w:szCs w:val="28"/>
          <w:lang w:val="uk-UA"/>
        </w:rPr>
        <w:t xml:space="preserve">         </w:t>
      </w:r>
      <w:proofErr w:type="spellStart"/>
      <w:r w:rsidRPr="003A6D5D">
        <w:rPr>
          <w:rFonts w:ascii="Times New Roman" w:hAnsi="Times New Roman" w:cs="Times New Roman"/>
          <w:sz w:val="28"/>
          <w:szCs w:val="28"/>
        </w:rPr>
        <w:t>Збільш</w:t>
      </w:r>
      <w:r w:rsidR="000568BF">
        <w:rPr>
          <w:rFonts w:ascii="Times New Roman" w:hAnsi="Times New Roman" w:cs="Times New Roman"/>
          <w:sz w:val="28"/>
          <w:szCs w:val="28"/>
          <w:lang w:val="uk-UA"/>
        </w:rPr>
        <w:t>уються</w:t>
      </w:r>
      <w:proofErr w:type="spellEnd"/>
      <w:r w:rsidRPr="003A6D5D">
        <w:rPr>
          <w:rFonts w:ascii="Times New Roman" w:hAnsi="Times New Roman" w:cs="Times New Roman"/>
          <w:sz w:val="28"/>
          <w:szCs w:val="28"/>
        </w:rPr>
        <w:t xml:space="preserve">  доходи:</w:t>
      </w:r>
    </w:p>
    <w:p w:rsidR="003A6D5D" w:rsidRPr="003A6D5D" w:rsidRDefault="003A6D5D" w:rsidP="003A6D5D">
      <w:pPr>
        <w:pStyle w:val="af0"/>
        <w:keepNext/>
        <w:tabs>
          <w:tab w:val="left" w:pos="709"/>
        </w:tabs>
        <w:jc w:val="both"/>
        <w:rPr>
          <w:rStyle w:val="20"/>
          <w:rFonts w:ascii="Times New Roman" w:eastAsiaTheme="minorEastAsia" w:hAnsi="Times New Roman" w:cs="Times New Roman"/>
          <w:sz w:val="28"/>
          <w:szCs w:val="28"/>
          <w:lang w:val="uk-UA"/>
        </w:rPr>
      </w:pPr>
      <w:r w:rsidRPr="003A6D5D">
        <w:rPr>
          <w:rStyle w:val="rvts0"/>
          <w:rFonts w:ascii="Times New Roman" w:hAnsi="Times New Roman" w:cs="Times New Roman"/>
          <w:sz w:val="28"/>
          <w:szCs w:val="28"/>
          <w:lang w:val="uk-UA"/>
        </w:rPr>
        <w:t xml:space="preserve">- </w:t>
      </w:r>
      <w:proofErr w:type="spellStart"/>
      <w:r w:rsidRPr="003A6D5D">
        <w:rPr>
          <w:rStyle w:val="rvts0"/>
          <w:rFonts w:ascii="Times New Roman" w:hAnsi="Times New Roman" w:cs="Times New Roman"/>
          <w:sz w:val="28"/>
          <w:szCs w:val="28"/>
        </w:rPr>
        <w:t>кошти</w:t>
      </w:r>
      <w:proofErr w:type="spellEnd"/>
      <w:r w:rsidRPr="003A6D5D">
        <w:rPr>
          <w:rStyle w:val="rvts0"/>
          <w:rFonts w:ascii="Times New Roman" w:hAnsi="Times New Roman" w:cs="Times New Roman"/>
          <w:sz w:val="28"/>
          <w:szCs w:val="28"/>
        </w:rPr>
        <w:t xml:space="preserve"> </w:t>
      </w:r>
      <w:proofErr w:type="spellStart"/>
      <w:r w:rsidRPr="003A6D5D">
        <w:rPr>
          <w:rStyle w:val="rvts0"/>
          <w:rFonts w:ascii="Times New Roman" w:hAnsi="Times New Roman" w:cs="Times New Roman"/>
          <w:sz w:val="28"/>
          <w:szCs w:val="28"/>
        </w:rPr>
        <w:t>від</w:t>
      </w:r>
      <w:proofErr w:type="spellEnd"/>
      <w:r w:rsidRPr="003A6D5D">
        <w:rPr>
          <w:rStyle w:val="rvts0"/>
          <w:rFonts w:ascii="Times New Roman" w:hAnsi="Times New Roman" w:cs="Times New Roman"/>
          <w:sz w:val="28"/>
          <w:szCs w:val="28"/>
        </w:rPr>
        <w:t xml:space="preserve"> продажу </w:t>
      </w:r>
      <w:proofErr w:type="spellStart"/>
      <w:r w:rsidRPr="003A6D5D">
        <w:rPr>
          <w:rStyle w:val="rvts0"/>
          <w:rFonts w:ascii="Times New Roman" w:hAnsi="Times New Roman" w:cs="Times New Roman"/>
          <w:sz w:val="28"/>
          <w:szCs w:val="28"/>
        </w:rPr>
        <w:t>землі</w:t>
      </w:r>
      <w:proofErr w:type="spellEnd"/>
      <w:r w:rsidRPr="003A6D5D">
        <w:rPr>
          <w:rStyle w:val="rvts0"/>
          <w:rFonts w:ascii="Times New Roman" w:hAnsi="Times New Roman" w:cs="Times New Roman"/>
          <w:sz w:val="28"/>
          <w:szCs w:val="28"/>
        </w:rPr>
        <w:t xml:space="preserve"> (КБКД 33010</w:t>
      </w:r>
      <w:r w:rsidRPr="003A6D5D">
        <w:rPr>
          <w:rStyle w:val="rvts0"/>
          <w:rFonts w:ascii="Times New Roman" w:hAnsi="Times New Roman" w:cs="Times New Roman"/>
          <w:sz w:val="28"/>
          <w:szCs w:val="28"/>
          <w:lang w:val="uk-UA"/>
        </w:rPr>
        <w:t>1</w:t>
      </w:r>
      <w:r w:rsidRPr="003A6D5D">
        <w:rPr>
          <w:rStyle w:val="rvts0"/>
          <w:rFonts w:ascii="Times New Roman" w:hAnsi="Times New Roman" w:cs="Times New Roman"/>
          <w:sz w:val="28"/>
          <w:szCs w:val="28"/>
        </w:rPr>
        <w:t xml:space="preserve">00)  - </w:t>
      </w:r>
      <w:r w:rsidRPr="003A6D5D">
        <w:rPr>
          <w:rStyle w:val="rvts0"/>
          <w:rFonts w:ascii="Times New Roman" w:hAnsi="Times New Roman" w:cs="Times New Roman"/>
          <w:sz w:val="28"/>
          <w:szCs w:val="28"/>
          <w:lang w:val="uk-UA"/>
        </w:rPr>
        <w:t>638 000</w:t>
      </w:r>
      <w:r w:rsidRPr="003A6D5D">
        <w:rPr>
          <w:rStyle w:val="rvts0"/>
          <w:rFonts w:ascii="Times New Roman" w:hAnsi="Times New Roman" w:cs="Times New Roman"/>
          <w:sz w:val="28"/>
          <w:szCs w:val="28"/>
        </w:rPr>
        <w:t xml:space="preserve"> </w:t>
      </w:r>
      <w:proofErr w:type="spellStart"/>
      <w:r w:rsidRPr="003A6D5D">
        <w:rPr>
          <w:rStyle w:val="rvts0"/>
          <w:rFonts w:ascii="Times New Roman" w:hAnsi="Times New Roman" w:cs="Times New Roman"/>
          <w:sz w:val="28"/>
          <w:szCs w:val="28"/>
        </w:rPr>
        <w:t>грн</w:t>
      </w:r>
      <w:proofErr w:type="spellEnd"/>
      <w:r w:rsidRPr="003A6D5D">
        <w:rPr>
          <w:rStyle w:val="rvts0"/>
          <w:rFonts w:ascii="Times New Roman" w:hAnsi="Times New Roman" w:cs="Times New Roman"/>
          <w:sz w:val="28"/>
          <w:szCs w:val="28"/>
          <w:lang w:val="uk-UA"/>
        </w:rPr>
        <w:t>.</w:t>
      </w:r>
      <w:bookmarkEnd w:id="1"/>
      <w:r w:rsidRPr="003A6D5D">
        <w:rPr>
          <w:rFonts w:ascii="Times New Roman" w:hAnsi="Times New Roman" w:cs="Times New Roman"/>
          <w:sz w:val="28"/>
          <w:szCs w:val="28"/>
          <w:lang w:val="uk-UA"/>
        </w:rPr>
        <w:t xml:space="preserve">                    </w:t>
      </w:r>
      <w:bookmarkStart w:id="2" w:name="_Hlk202856337"/>
    </w:p>
    <w:bookmarkEnd w:id="2"/>
    <w:p w:rsidR="003A6D5D" w:rsidRPr="003A6D5D" w:rsidRDefault="003A6D5D" w:rsidP="003A6D5D">
      <w:pPr>
        <w:spacing w:after="0" w:line="240" w:lineRule="auto"/>
        <w:ind w:right="-1" w:firstLine="284"/>
        <w:jc w:val="both"/>
        <w:rPr>
          <w:rFonts w:ascii="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w:t>
      </w:r>
      <w:r w:rsidRPr="003A6D5D">
        <w:rPr>
          <w:rFonts w:ascii="Times New Roman" w:hAnsi="Times New Roman" w:cs="Times New Roman"/>
          <w:sz w:val="28"/>
          <w:szCs w:val="28"/>
          <w:lang w:val="uk-UA"/>
        </w:rPr>
        <w:t>Збільш</w:t>
      </w:r>
      <w:r w:rsidR="000568BF">
        <w:rPr>
          <w:rFonts w:ascii="Times New Roman" w:hAnsi="Times New Roman" w:cs="Times New Roman"/>
          <w:sz w:val="28"/>
          <w:szCs w:val="28"/>
          <w:lang w:val="uk-UA"/>
        </w:rPr>
        <w:t xml:space="preserve">уються </w:t>
      </w:r>
      <w:r w:rsidRPr="003A6D5D">
        <w:rPr>
          <w:rFonts w:ascii="Times New Roman" w:hAnsi="Times New Roman" w:cs="Times New Roman"/>
          <w:sz w:val="28"/>
          <w:szCs w:val="28"/>
          <w:lang w:val="uk-UA"/>
        </w:rPr>
        <w:t xml:space="preserve"> видатки:</w:t>
      </w:r>
    </w:p>
    <w:p w:rsidR="003A6D5D" w:rsidRPr="003A6D5D" w:rsidRDefault="003A6D5D" w:rsidP="003A6D5D">
      <w:pPr>
        <w:spacing w:after="0" w:line="240" w:lineRule="auto"/>
        <w:contextualSpacing/>
        <w:jc w:val="both"/>
        <w:rPr>
          <w:rFonts w:ascii="Times New Roman" w:eastAsia="Calibri" w:hAnsi="Times New Roman" w:cs="Times New Roman"/>
          <w:sz w:val="28"/>
          <w:szCs w:val="28"/>
          <w:lang w:val="uk-UA"/>
        </w:rPr>
      </w:pPr>
      <w:r w:rsidRPr="003A6D5D">
        <w:rPr>
          <w:rFonts w:ascii="Times New Roman" w:hAnsi="Times New Roman" w:cs="Times New Roman"/>
          <w:sz w:val="28"/>
          <w:szCs w:val="28"/>
          <w:lang w:val="uk-UA"/>
        </w:rPr>
        <w:t xml:space="preserve">      </w:t>
      </w:r>
      <w:r w:rsidR="00514FE4">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 xml:space="preserve">Управлінню соціального захисту населення міської ради, Первомайський центр соціальних служб, 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 </w:t>
      </w:r>
      <w:r w:rsidRPr="003A6D5D">
        <w:rPr>
          <w:rFonts w:ascii="Times New Roman" w:eastAsia="Times New Roman" w:hAnsi="Times New Roman" w:cs="Times New Roman"/>
          <w:sz w:val="28"/>
          <w:szCs w:val="28"/>
          <w:lang w:val="uk-UA"/>
        </w:rPr>
        <w:t xml:space="preserve"> – 375 855 грн,</w:t>
      </w:r>
      <w:r w:rsidRPr="003A6D5D">
        <w:rPr>
          <w:rFonts w:ascii="Times New Roman" w:eastAsia="Calibri" w:hAnsi="Times New Roman" w:cs="Times New Roman"/>
          <w:sz w:val="28"/>
          <w:szCs w:val="28"/>
          <w:lang w:val="uk-UA"/>
        </w:rPr>
        <w:t xml:space="preserve"> Реконструкція нежитлової будівлі закладу дошкільної освіти №4 Дельфін" під спеціалізовані служби для осіб постраждалих від домашнього насильства та/або насильства за ознакою статі по  вулиці Корабельна, будинок 8-а в місті Первомайськ Миколаївської області"</w:t>
      </w:r>
      <w:r w:rsidR="000568BF">
        <w:rPr>
          <w:rFonts w:ascii="Times New Roman" w:eastAsia="Calibri" w:hAnsi="Times New Roman" w:cs="Times New Roman"/>
          <w:sz w:val="28"/>
          <w:szCs w:val="28"/>
          <w:lang w:val="uk-UA"/>
        </w:rPr>
        <w:t xml:space="preserve">         </w:t>
      </w:r>
      <w:r w:rsidRPr="003A6D5D">
        <w:rPr>
          <w:rFonts w:ascii="Times New Roman" w:eastAsia="Calibri" w:hAnsi="Times New Roman" w:cs="Times New Roman"/>
          <w:sz w:val="28"/>
          <w:szCs w:val="28"/>
          <w:lang w:val="uk-UA"/>
        </w:rPr>
        <w:t>(на оплату збільшення потужності електроустановок – 234 234 грн, на оплату влаштування лічильника електроенергії – 13 000 грн, на оплату технічних умов нестандартного приєднання електричних мереж електроустановок –</w:t>
      </w:r>
      <w:r w:rsidR="000568BF">
        <w:rPr>
          <w:rFonts w:ascii="Times New Roman" w:eastAsia="Calibri" w:hAnsi="Times New Roman" w:cs="Times New Roman"/>
          <w:sz w:val="28"/>
          <w:szCs w:val="28"/>
          <w:lang w:val="uk-UA"/>
        </w:rPr>
        <w:t xml:space="preserve">             </w:t>
      </w:r>
      <w:r w:rsidRPr="003A6D5D">
        <w:rPr>
          <w:rFonts w:ascii="Times New Roman" w:eastAsia="Calibri" w:hAnsi="Times New Roman" w:cs="Times New Roman"/>
          <w:sz w:val="28"/>
          <w:szCs w:val="28"/>
          <w:lang w:val="uk-UA"/>
        </w:rPr>
        <w:t xml:space="preserve"> 128 621 грн.</w:t>
      </w:r>
      <w:r w:rsidR="000568BF">
        <w:rPr>
          <w:rFonts w:ascii="Times New Roman" w:eastAsia="Calibri" w:hAnsi="Times New Roman" w:cs="Times New Roman"/>
          <w:sz w:val="28"/>
          <w:szCs w:val="28"/>
          <w:lang w:val="uk-UA"/>
        </w:rPr>
        <w:t>)</w:t>
      </w:r>
    </w:p>
    <w:p w:rsidR="003A6D5D" w:rsidRPr="003A6D5D" w:rsidRDefault="003A6D5D" w:rsidP="003A6D5D">
      <w:pPr>
        <w:spacing w:after="0" w:line="240" w:lineRule="auto"/>
        <w:ind w:right="-1" w:firstLine="284"/>
        <w:jc w:val="both"/>
        <w:rPr>
          <w:rFonts w:ascii="Times New Roman" w:hAnsi="Times New Roman" w:cs="Times New Roman"/>
          <w:sz w:val="28"/>
          <w:szCs w:val="28"/>
          <w:lang w:val="uk-UA"/>
        </w:rPr>
      </w:pP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 xml:space="preserve"> Управлінню комунальної власності та земельних відносин міської ради, Підготовка земельних ділянок несільс</w:t>
      </w:r>
      <w:r w:rsidR="00514FE4">
        <w:rPr>
          <w:rFonts w:ascii="Times New Roman" w:eastAsia="Times New Roman" w:hAnsi="Times New Roman" w:cs="Times New Roman"/>
          <w:sz w:val="28"/>
          <w:szCs w:val="28"/>
          <w:lang w:val="uk-UA"/>
        </w:rPr>
        <w:t>ь</w:t>
      </w:r>
      <w:r w:rsidRPr="003A6D5D">
        <w:rPr>
          <w:rFonts w:ascii="Times New Roman" w:eastAsia="Times New Roman" w:hAnsi="Times New Roman" w:cs="Times New Roman"/>
          <w:sz w:val="28"/>
          <w:szCs w:val="28"/>
          <w:lang w:val="uk-UA"/>
        </w:rPr>
        <w:t>когосподарського призначення або прав на них комунальної власності для продажу на земельних торгах та проведення таких торгів</w:t>
      </w:r>
      <w:r w:rsidR="000568BF">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 262 145 грн, Програма розвитку земельних відносин Первомайської міської територіальної громади, у тому числі:</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а) викопіювання з плану території Первомайської міської територіальної громади з розробкою схем земельних ділянок – 2 145 грн;</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б) розроблення технічної документації щодо встановлення (відновлення) меж земельних ділянок – 100 000 грн;</w:t>
      </w:r>
    </w:p>
    <w:p w:rsidR="003A6D5D" w:rsidRPr="003A6D5D"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в)  розроблення </w:t>
      </w:r>
      <w:proofErr w:type="spellStart"/>
      <w:r w:rsidRPr="003A6D5D">
        <w:rPr>
          <w:rFonts w:ascii="Times New Roman" w:eastAsia="Times New Roman" w:hAnsi="Times New Roman" w:cs="Times New Roman"/>
          <w:sz w:val="28"/>
          <w:szCs w:val="28"/>
          <w:lang w:val="uk-UA"/>
        </w:rPr>
        <w:t>про</w:t>
      </w:r>
      <w:r w:rsidR="00514FE4">
        <w:rPr>
          <w:rFonts w:ascii="Times New Roman" w:eastAsia="Times New Roman" w:hAnsi="Times New Roman" w:cs="Times New Roman"/>
          <w:sz w:val="28"/>
          <w:szCs w:val="28"/>
          <w:lang w:val="uk-UA"/>
        </w:rPr>
        <w:t>є</w:t>
      </w:r>
      <w:r w:rsidRPr="003A6D5D">
        <w:rPr>
          <w:rFonts w:ascii="Times New Roman" w:eastAsia="Times New Roman" w:hAnsi="Times New Roman" w:cs="Times New Roman"/>
          <w:sz w:val="28"/>
          <w:szCs w:val="28"/>
          <w:lang w:val="uk-UA"/>
        </w:rPr>
        <w:t>кту</w:t>
      </w:r>
      <w:proofErr w:type="spellEnd"/>
      <w:r w:rsidRPr="003A6D5D">
        <w:rPr>
          <w:rFonts w:ascii="Times New Roman" w:eastAsia="Times New Roman" w:hAnsi="Times New Roman" w:cs="Times New Roman"/>
          <w:sz w:val="28"/>
          <w:szCs w:val="28"/>
          <w:lang w:val="uk-UA"/>
        </w:rPr>
        <w:t xml:space="preserve"> землеустрою щодо відведення земельних ділянок – 160 000 грн.               </w:t>
      </w:r>
    </w:p>
    <w:p w:rsidR="003A6D5D" w:rsidRPr="003A6D5D" w:rsidRDefault="003A6D5D" w:rsidP="003A6D5D">
      <w:pPr>
        <w:tabs>
          <w:tab w:val="left" w:pos="0"/>
        </w:tabs>
        <w:spacing w:after="0" w:line="240" w:lineRule="auto"/>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hAnsi="Times New Roman" w:cs="Times New Roman"/>
          <w:sz w:val="28"/>
          <w:szCs w:val="28"/>
          <w:lang w:val="uk-UA"/>
        </w:rPr>
        <w:t xml:space="preserve">          2.2. </w:t>
      </w:r>
      <w:r w:rsidR="000568BF" w:rsidRPr="003A6D5D">
        <w:rPr>
          <w:rFonts w:ascii="Times New Roman" w:hAnsi="Times New Roman" w:cs="Times New Roman"/>
          <w:sz w:val="28"/>
          <w:szCs w:val="28"/>
          <w:lang w:val="uk-UA"/>
        </w:rPr>
        <w:t>Вн</w:t>
      </w:r>
      <w:r w:rsidR="000568BF">
        <w:rPr>
          <w:rFonts w:ascii="Times New Roman" w:hAnsi="Times New Roman" w:cs="Times New Roman"/>
          <w:sz w:val="28"/>
          <w:szCs w:val="28"/>
          <w:lang w:val="uk-UA"/>
        </w:rPr>
        <w:t>осяться</w:t>
      </w:r>
      <w:r w:rsidR="000568BF" w:rsidRPr="003A6D5D">
        <w:rPr>
          <w:rFonts w:ascii="Times New Roman" w:hAnsi="Times New Roman" w:cs="Times New Roman"/>
          <w:sz w:val="28"/>
          <w:szCs w:val="28"/>
          <w:lang w:val="uk-UA"/>
        </w:rPr>
        <w:t xml:space="preserve"> та затверд</w:t>
      </w:r>
      <w:r w:rsidR="000568BF">
        <w:rPr>
          <w:rFonts w:ascii="Times New Roman" w:hAnsi="Times New Roman" w:cs="Times New Roman"/>
          <w:sz w:val="28"/>
          <w:szCs w:val="28"/>
          <w:lang w:val="uk-UA"/>
        </w:rPr>
        <w:t>жуються</w:t>
      </w:r>
      <w:r w:rsidR="000568BF" w:rsidRPr="003A6D5D">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w:t>
      </w:r>
      <w:r w:rsidR="000568BF">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2025 року,</w:t>
      </w:r>
      <w:r w:rsidRPr="003A6D5D">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3A6D5D">
        <w:rPr>
          <w:rFonts w:ascii="Times New Roman" w:hAnsi="Times New Roman" w:cs="Times New Roman"/>
          <w:sz w:val="28"/>
          <w:szCs w:val="28"/>
          <w:lang w:val="uk-UA"/>
        </w:rPr>
        <w:t>:</w:t>
      </w:r>
      <w:r w:rsidRPr="003A6D5D">
        <w:rPr>
          <w:rFonts w:ascii="Times New Roman" w:eastAsia="Times New Roman" w:hAnsi="Times New Roman" w:cs="Times New Roman"/>
          <w:sz w:val="28"/>
          <w:szCs w:val="28"/>
          <w:lang w:val="uk-UA"/>
        </w:rPr>
        <w:t xml:space="preserve">  </w:t>
      </w:r>
    </w:p>
    <w:p w:rsidR="003A6D5D" w:rsidRPr="003A6D5D" w:rsidRDefault="003A6D5D" w:rsidP="003A6D5D">
      <w:pPr>
        <w:spacing w:after="0" w:line="240" w:lineRule="auto"/>
        <w:ind w:firstLine="708"/>
        <w:jc w:val="both"/>
        <w:rPr>
          <w:rFonts w:ascii="Times New Roman" w:hAnsi="Times New Roman" w:cs="Times New Roman"/>
          <w:sz w:val="28"/>
          <w:szCs w:val="28"/>
          <w:lang w:val="uk-UA"/>
        </w:rPr>
      </w:pPr>
      <w:r w:rsidRPr="003A6D5D">
        <w:rPr>
          <w:rFonts w:ascii="Times New Roman" w:hAnsi="Times New Roman" w:cs="Times New Roman"/>
          <w:sz w:val="28"/>
          <w:szCs w:val="28"/>
          <w:lang w:val="uk-UA"/>
        </w:rPr>
        <w:t>Збільш</w:t>
      </w:r>
      <w:r w:rsidR="000568BF">
        <w:rPr>
          <w:rFonts w:ascii="Times New Roman" w:hAnsi="Times New Roman" w:cs="Times New Roman"/>
          <w:sz w:val="28"/>
          <w:szCs w:val="28"/>
          <w:lang w:val="uk-UA"/>
        </w:rPr>
        <w:t>уються</w:t>
      </w:r>
      <w:r w:rsidRPr="003A6D5D">
        <w:rPr>
          <w:rFonts w:ascii="Times New Roman" w:hAnsi="Times New Roman" w:cs="Times New Roman"/>
          <w:sz w:val="28"/>
          <w:szCs w:val="28"/>
          <w:lang w:val="uk-UA"/>
        </w:rPr>
        <w:t xml:space="preserve"> видатки:</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lastRenderedPageBreak/>
        <w:t xml:space="preserve">         Управлінню освіти міської ради, Надання загальної середньої освіти закладами загальної середньої освіти за рахунок коштів місцевого бюджету</w:t>
      </w:r>
      <w:r w:rsidR="000568BF">
        <w:rPr>
          <w:rFonts w:ascii="Times New Roman" w:eastAsia="Times New Roman" w:hAnsi="Times New Roman" w:cs="Times New Roman"/>
          <w:sz w:val="28"/>
          <w:szCs w:val="28"/>
          <w:lang w:val="uk-UA"/>
        </w:rPr>
        <w:t xml:space="preserve"> </w:t>
      </w:r>
      <w:r w:rsidRPr="003A6D5D">
        <w:rPr>
          <w:rFonts w:ascii="Times New Roman" w:eastAsia="Times New Roman" w:hAnsi="Times New Roman" w:cs="Times New Roman"/>
          <w:sz w:val="28"/>
          <w:szCs w:val="28"/>
          <w:lang w:val="uk-UA"/>
        </w:rPr>
        <w:t>– 180 000 грн, придбання  обладнання для харчоблоків</w:t>
      </w:r>
    </w:p>
    <w:p w:rsidR="003A6D5D" w:rsidRPr="003A6D5D" w:rsidRDefault="003A6D5D" w:rsidP="003A6D5D">
      <w:pPr>
        <w:tabs>
          <w:tab w:val="left" w:pos="0"/>
        </w:tabs>
        <w:spacing w:after="0" w:line="240" w:lineRule="auto"/>
        <w:jc w:val="both"/>
        <w:rPr>
          <w:rFonts w:ascii="Times New Roman" w:eastAsia="Times New Roman" w:hAnsi="Times New Roman" w:cs="Times New Roman"/>
          <w:sz w:val="28"/>
          <w:szCs w:val="28"/>
          <w:lang w:val="uk-UA"/>
        </w:rPr>
      </w:pPr>
      <w:r w:rsidRPr="003A6D5D">
        <w:rPr>
          <w:rFonts w:ascii="Times New Roman" w:hAnsi="Times New Roman" w:cs="Times New Roman"/>
          <w:sz w:val="28"/>
          <w:szCs w:val="28"/>
          <w:lang w:val="uk-UA"/>
        </w:rPr>
        <w:tab/>
        <w:t xml:space="preserve">Управлінню житлово-комунального господарства міської ради в сумі                 1 150 000 </w:t>
      </w:r>
      <w:proofErr w:type="spellStart"/>
      <w:r w:rsidRPr="003A6D5D">
        <w:rPr>
          <w:rFonts w:ascii="Times New Roman" w:hAnsi="Times New Roman" w:cs="Times New Roman"/>
          <w:sz w:val="28"/>
          <w:szCs w:val="28"/>
          <w:lang w:val="uk-UA"/>
        </w:rPr>
        <w:t>грн</w:t>
      </w:r>
      <w:proofErr w:type="spellEnd"/>
      <w:r w:rsidRPr="003A6D5D">
        <w:rPr>
          <w:rFonts w:ascii="Times New Roman" w:hAnsi="Times New Roman" w:cs="Times New Roman"/>
          <w:sz w:val="28"/>
          <w:szCs w:val="28"/>
          <w:lang w:val="uk-UA"/>
        </w:rPr>
        <w:t>,</w:t>
      </w:r>
      <w:r w:rsidRPr="003A6D5D">
        <w:rPr>
          <w:rFonts w:ascii="Times New Roman" w:eastAsia="Times New Roman" w:hAnsi="Times New Roman" w:cs="Times New Roman"/>
          <w:sz w:val="28"/>
          <w:szCs w:val="28"/>
          <w:lang w:val="uk-UA"/>
        </w:rPr>
        <w:t xml:space="preserve"> у тому числі:</w:t>
      </w:r>
    </w:p>
    <w:p w:rsidR="003A6D5D" w:rsidRPr="003A6D5D" w:rsidRDefault="003A6D5D" w:rsidP="003A6D5D">
      <w:pPr>
        <w:spacing w:after="0" w:line="240" w:lineRule="auto"/>
        <w:ind w:firstLine="709"/>
        <w:contextualSpacing/>
        <w:jc w:val="both"/>
        <w:rPr>
          <w:rFonts w:ascii="Times New Roman" w:hAnsi="Times New Roman" w:cs="Times New Roman"/>
          <w:color w:val="000000"/>
          <w:sz w:val="28"/>
          <w:szCs w:val="28"/>
          <w:lang w:val="uk-UA"/>
        </w:rPr>
      </w:pPr>
      <w:r w:rsidRPr="003A6D5D">
        <w:rPr>
          <w:rFonts w:ascii="Times New Roman" w:hAnsi="Times New Roman" w:cs="Times New Roman"/>
          <w:sz w:val="28"/>
          <w:szCs w:val="28"/>
          <w:lang w:val="uk-UA"/>
        </w:rPr>
        <w:t>- Реалізація інших заходів щодо соціально-економічного розвитку територій –</w:t>
      </w:r>
      <w:r w:rsidR="000568BF">
        <w:rPr>
          <w:rFonts w:ascii="Times New Roman" w:hAnsi="Times New Roman" w:cs="Times New Roman"/>
          <w:sz w:val="28"/>
          <w:szCs w:val="28"/>
          <w:lang w:val="uk-UA"/>
        </w:rPr>
        <w:t xml:space="preserve"> </w:t>
      </w:r>
      <w:r w:rsidRPr="003A6D5D">
        <w:rPr>
          <w:rFonts w:ascii="Times New Roman" w:hAnsi="Times New Roman" w:cs="Times New Roman"/>
          <w:sz w:val="28"/>
          <w:szCs w:val="28"/>
          <w:lang w:val="uk-UA"/>
        </w:rPr>
        <w:t>150 000 грн, ф</w:t>
      </w:r>
      <w:r w:rsidRPr="003A6D5D">
        <w:rPr>
          <w:rFonts w:ascii="Times New Roman" w:hAnsi="Times New Roman" w:cs="Times New Roman"/>
          <w:color w:val="000000"/>
          <w:sz w:val="28"/>
          <w:szCs w:val="28"/>
          <w:lang w:val="uk-UA"/>
        </w:rPr>
        <w:t>інансова підтримка комунального підприємства «Первомайське управління водопровідно-каналізаційного господарства» на придбання насосу для насосної станції І підйому очисних споруд водопостачання № 1 по вул. Павла Поповича, 87а.</w:t>
      </w:r>
    </w:p>
    <w:p w:rsidR="003A6D5D" w:rsidRPr="003A6D5D" w:rsidRDefault="003A6D5D" w:rsidP="003A6D5D">
      <w:pPr>
        <w:pStyle w:val="af0"/>
        <w:tabs>
          <w:tab w:val="left" w:pos="709"/>
        </w:tabs>
        <w:ind w:firstLine="840"/>
        <w:jc w:val="both"/>
        <w:rPr>
          <w:rStyle w:val="rvts0"/>
          <w:rFonts w:ascii="Times New Roman" w:hAnsi="Times New Roman" w:cs="Times New Roman"/>
          <w:sz w:val="28"/>
          <w:szCs w:val="28"/>
        </w:rPr>
      </w:pPr>
      <w:r w:rsidRPr="003A6D5D">
        <w:rPr>
          <w:rStyle w:val="rvts0"/>
          <w:rFonts w:ascii="Times New Roman" w:hAnsi="Times New Roman" w:cs="Times New Roman"/>
          <w:sz w:val="28"/>
          <w:szCs w:val="28"/>
          <w:lang w:val="uk-UA"/>
        </w:rPr>
        <w:t xml:space="preserve">- Будівництво об’єктів житлово-комунального господарства  – </w:t>
      </w:r>
      <w:r w:rsidR="00514FE4">
        <w:rPr>
          <w:rStyle w:val="rvts0"/>
          <w:rFonts w:ascii="Times New Roman" w:hAnsi="Times New Roman" w:cs="Times New Roman"/>
          <w:sz w:val="28"/>
          <w:szCs w:val="28"/>
          <w:lang w:val="uk-UA"/>
        </w:rPr>
        <w:t xml:space="preserve">                   </w:t>
      </w:r>
      <w:r w:rsidRPr="003A6D5D">
        <w:rPr>
          <w:rStyle w:val="rvts0"/>
          <w:rFonts w:ascii="Times New Roman" w:hAnsi="Times New Roman" w:cs="Times New Roman"/>
          <w:sz w:val="28"/>
          <w:szCs w:val="28"/>
          <w:lang w:val="uk-UA"/>
        </w:rPr>
        <w:t xml:space="preserve">1 000 </w:t>
      </w:r>
      <w:proofErr w:type="spellStart"/>
      <w:r w:rsidRPr="003A6D5D">
        <w:rPr>
          <w:rStyle w:val="rvts0"/>
          <w:rFonts w:ascii="Times New Roman" w:hAnsi="Times New Roman" w:cs="Times New Roman"/>
          <w:sz w:val="28"/>
          <w:szCs w:val="28"/>
          <w:lang w:val="uk-UA"/>
        </w:rPr>
        <w:t>000</w:t>
      </w:r>
      <w:proofErr w:type="spellEnd"/>
      <w:r w:rsidRPr="003A6D5D">
        <w:rPr>
          <w:rStyle w:val="rvts0"/>
          <w:rFonts w:ascii="Times New Roman" w:hAnsi="Times New Roman" w:cs="Times New Roman"/>
          <w:sz w:val="28"/>
          <w:szCs w:val="28"/>
          <w:lang w:val="uk-UA"/>
        </w:rPr>
        <w:t xml:space="preserve"> </w:t>
      </w:r>
      <w:proofErr w:type="spellStart"/>
      <w:r w:rsidRPr="003A6D5D">
        <w:rPr>
          <w:rStyle w:val="rvts0"/>
          <w:rFonts w:ascii="Times New Roman" w:hAnsi="Times New Roman" w:cs="Times New Roman"/>
          <w:sz w:val="28"/>
          <w:szCs w:val="28"/>
          <w:lang w:val="uk-UA"/>
        </w:rPr>
        <w:t>грн</w:t>
      </w:r>
      <w:proofErr w:type="spellEnd"/>
      <w:r w:rsidRPr="003A6D5D">
        <w:rPr>
          <w:rStyle w:val="rvts0"/>
          <w:rFonts w:ascii="Times New Roman" w:hAnsi="Times New Roman" w:cs="Times New Roman"/>
          <w:sz w:val="28"/>
          <w:szCs w:val="28"/>
          <w:lang w:val="uk-UA"/>
        </w:rPr>
        <w:t xml:space="preserve">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w:t>
      </w:r>
      <w:proofErr w:type="spellStart"/>
      <w:r w:rsidRPr="003A6D5D">
        <w:rPr>
          <w:rStyle w:val="rvts0"/>
          <w:rFonts w:ascii="Times New Roman" w:hAnsi="Times New Roman" w:cs="Times New Roman"/>
          <w:sz w:val="28"/>
          <w:szCs w:val="28"/>
        </w:rPr>
        <w:t>Михайла</w:t>
      </w:r>
      <w:proofErr w:type="spellEnd"/>
      <w:r w:rsidRPr="003A6D5D">
        <w:rPr>
          <w:rStyle w:val="rvts0"/>
          <w:rFonts w:ascii="Times New Roman" w:hAnsi="Times New Roman" w:cs="Times New Roman"/>
          <w:sz w:val="28"/>
          <w:szCs w:val="28"/>
        </w:rPr>
        <w:t xml:space="preserve"> </w:t>
      </w:r>
      <w:proofErr w:type="spellStart"/>
      <w:r w:rsidRPr="003A6D5D">
        <w:rPr>
          <w:rStyle w:val="rvts0"/>
          <w:rFonts w:ascii="Times New Roman" w:hAnsi="Times New Roman" w:cs="Times New Roman"/>
          <w:sz w:val="28"/>
          <w:szCs w:val="28"/>
        </w:rPr>
        <w:t>Грушевського</w:t>
      </w:r>
      <w:proofErr w:type="spellEnd"/>
      <w:r w:rsidRPr="003A6D5D">
        <w:rPr>
          <w:rStyle w:val="rvts0"/>
          <w:rFonts w:ascii="Times New Roman" w:hAnsi="Times New Roman" w:cs="Times New Roman"/>
          <w:sz w:val="28"/>
          <w:szCs w:val="28"/>
        </w:rPr>
        <w:t xml:space="preserve">, сквер Перемоги, </w:t>
      </w:r>
      <w:proofErr w:type="spellStart"/>
      <w:proofErr w:type="gramStart"/>
      <w:r w:rsidRPr="003A6D5D">
        <w:rPr>
          <w:rStyle w:val="rvts0"/>
          <w:rFonts w:ascii="Times New Roman" w:hAnsi="Times New Roman" w:cs="Times New Roman"/>
          <w:sz w:val="28"/>
          <w:szCs w:val="28"/>
        </w:rPr>
        <w:t>м</w:t>
      </w:r>
      <w:proofErr w:type="gramEnd"/>
      <w:r w:rsidRPr="003A6D5D">
        <w:rPr>
          <w:rStyle w:val="rvts0"/>
          <w:rFonts w:ascii="Times New Roman" w:hAnsi="Times New Roman" w:cs="Times New Roman"/>
          <w:sz w:val="28"/>
          <w:szCs w:val="28"/>
        </w:rPr>
        <w:t>істо</w:t>
      </w:r>
      <w:proofErr w:type="spellEnd"/>
      <w:r w:rsidRPr="003A6D5D">
        <w:rPr>
          <w:rStyle w:val="rvts0"/>
          <w:rFonts w:ascii="Times New Roman" w:hAnsi="Times New Roman" w:cs="Times New Roman"/>
          <w:sz w:val="28"/>
          <w:szCs w:val="28"/>
        </w:rPr>
        <w:t xml:space="preserve"> </w:t>
      </w:r>
      <w:proofErr w:type="spellStart"/>
      <w:r w:rsidRPr="003A6D5D">
        <w:rPr>
          <w:rStyle w:val="rvts0"/>
          <w:rFonts w:ascii="Times New Roman" w:hAnsi="Times New Roman" w:cs="Times New Roman"/>
          <w:sz w:val="28"/>
          <w:szCs w:val="28"/>
        </w:rPr>
        <w:t>Первомайськ</w:t>
      </w:r>
      <w:proofErr w:type="spellEnd"/>
      <w:r w:rsidRPr="003A6D5D">
        <w:rPr>
          <w:rStyle w:val="rvts0"/>
          <w:rFonts w:ascii="Times New Roman" w:hAnsi="Times New Roman" w:cs="Times New Roman"/>
          <w:sz w:val="28"/>
          <w:szCs w:val="28"/>
        </w:rPr>
        <w:t xml:space="preserve">, </w:t>
      </w:r>
      <w:proofErr w:type="spellStart"/>
      <w:r w:rsidRPr="003A6D5D">
        <w:rPr>
          <w:rStyle w:val="rvts0"/>
          <w:rFonts w:ascii="Times New Roman" w:hAnsi="Times New Roman" w:cs="Times New Roman"/>
          <w:sz w:val="28"/>
          <w:szCs w:val="28"/>
        </w:rPr>
        <w:t>Миколаївської</w:t>
      </w:r>
      <w:proofErr w:type="spellEnd"/>
      <w:r w:rsidRPr="003A6D5D">
        <w:rPr>
          <w:rStyle w:val="rvts0"/>
          <w:rFonts w:ascii="Times New Roman" w:hAnsi="Times New Roman" w:cs="Times New Roman"/>
          <w:sz w:val="28"/>
          <w:szCs w:val="28"/>
        </w:rPr>
        <w:t xml:space="preserve"> </w:t>
      </w:r>
      <w:proofErr w:type="spellStart"/>
      <w:r w:rsidRPr="003A6D5D">
        <w:rPr>
          <w:rStyle w:val="rvts0"/>
          <w:rFonts w:ascii="Times New Roman" w:hAnsi="Times New Roman" w:cs="Times New Roman"/>
          <w:sz w:val="28"/>
          <w:szCs w:val="28"/>
        </w:rPr>
        <w:t>області</w:t>
      </w:r>
      <w:proofErr w:type="spellEnd"/>
      <w:r w:rsidRPr="003A6D5D">
        <w:rPr>
          <w:rStyle w:val="rvts0"/>
          <w:rFonts w:ascii="Times New Roman" w:hAnsi="Times New Roman" w:cs="Times New Roman"/>
          <w:sz w:val="28"/>
          <w:szCs w:val="28"/>
        </w:rPr>
        <w:t xml:space="preserve"> (І </w:t>
      </w:r>
      <w:proofErr w:type="spellStart"/>
      <w:r w:rsidRPr="003A6D5D">
        <w:rPr>
          <w:rStyle w:val="rvts0"/>
          <w:rFonts w:ascii="Times New Roman" w:hAnsi="Times New Roman" w:cs="Times New Roman"/>
          <w:sz w:val="28"/>
          <w:szCs w:val="28"/>
        </w:rPr>
        <w:t>черга</w:t>
      </w:r>
      <w:proofErr w:type="spellEnd"/>
      <w:r w:rsidRPr="003A6D5D">
        <w:rPr>
          <w:rStyle w:val="rvts0"/>
          <w:rFonts w:ascii="Times New Roman" w:hAnsi="Times New Roman" w:cs="Times New Roman"/>
          <w:sz w:val="28"/>
          <w:szCs w:val="28"/>
        </w:rPr>
        <w:t>)</w:t>
      </w:r>
      <w:r w:rsidRPr="003A6D5D">
        <w:rPr>
          <w:rStyle w:val="rvts0"/>
          <w:rFonts w:ascii="Times New Roman" w:hAnsi="Times New Roman" w:cs="Times New Roman"/>
          <w:sz w:val="28"/>
          <w:szCs w:val="28"/>
          <w:lang w:val="uk-UA"/>
        </w:rPr>
        <w:t>.</w:t>
      </w:r>
      <w:r w:rsidRPr="003A6D5D">
        <w:rPr>
          <w:rStyle w:val="rvts0"/>
          <w:rFonts w:ascii="Times New Roman" w:hAnsi="Times New Roman" w:cs="Times New Roman"/>
          <w:sz w:val="28"/>
          <w:szCs w:val="28"/>
        </w:rPr>
        <w:t xml:space="preserve"> </w:t>
      </w:r>
    </w:p>
    <w:p w:rsidR="003A6D5D" w:rsidRPr="003A6D5D" w:rsidRDefault="003A6D5D" w:rsidP="003A6D5D">
      <w:pPr>
        <w:spacing w:after="0" w:line="240" w:lineRule="auto"/>
        <w:ind w:firstLine="709"/>
        <w:contextualSpacing/>
        <w:jc w:val="both"/>
        <w:rPr>
          <w:rFonts w:ascii="Times New Roman" w:eastAsia="Calibri" w:hAnsi="Times New Roman" w:cs="Times New Roman"/>
          <w:sz w:val="28"/>
          <w:szCs w:val="28"/>
        </w:rPr>
      </w:pPr>
    </w:p>
    <w:p w:rsidR="000568BF" w:rsidRDefault="003A6D5D" w:rsidP="003A6D5D">
      <w:pPr>
        <w:spacing w:after="0" w:line="240" w:lineRule="auto"/>
        <w:contextualSpacing/>
        <w:jc w:val="both"/>
        <w:rPr>
          <w:rFonts w:ascii="Times New Roman" w:eastAsia="Times New Roman" w:hAnsi="Times New Roman" w:cs="Times New Roman"/>
          <w:sz w:val="28"/>
          <w:szCs w:val="28"/>
          <w:lang w:val="uk-UA"/>
        </w:rPr>
      </w:pPr>
      <w:r w:rsidRPr="003A6D5D">
        <w:rPr>
          <w:rFonts w:ascii="Times New Roman" w:eastAsia="Times New Roman" w:hAnsi="Times New Roman" w:cs="Times New Roman"/>
          <w:sz w:val="28"/>
          <w:szCs w:val="28"/>
          <w:lang w:val="uk-UA"/>
        </w:rPr>
        <w:t xml:space="preserve">           Управлінню комунальної власності та земельних відносин міської ради, Підготовка земельних ділянок несільс</w:t>
      </w:r>
      <w:r w:rsidR="00514FE4">
        <w:rPr>
          <w:rFonts w:ascii="Times New Roman" w:eastAsia="Times New Roman" w:hAnsi="Times New Roman" w:cs="Times New Roman"/>
          <w:sz w:val="28"/>
          <w:szCs w:val="28"/>
          <w:lang w:val="uk-UA"/>
        </w:rPr>
        <w:t>ь</w:t>
      </w:r>
      <w:r w:rsidRPr="003A6D5D">
        <w:rPr>
          <w:rFonts w:ascii="Times New Roman" w:eastAsia="Times New Roman" w:hAnsi="Times New Roman" w:cs="Times New Roman"/>
          <w:sz w:val="28"/>
          <w:szCs w:val="28"/>
          <w:lang w:val="uk-UA"/>
        </w:rPr>
        <w:t xml:space="preserve">когосподарського призначення або прав на них комунальної власності для продажу на земельних торгах та проведення таких торгів – 17 855 грн, Програма розвитку земельних відносин Первомайської міської територіальної громади, викопіювання з плану території Первомайської міської територіальної громади з розробкою схем земельних ділянок.   </w:t>
      </w: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Начальник фінансового</w:t>
      </w:r>
    </w:p>
    <w:p w:rsidR="003A6D5D" w:rsidRPr="003A6D5D" w:rsidRDefault="000568BF" w:rsidP="003A6D5D">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управління міської ради</w:t>
      </w:r>
      <w:r w:rsidR="003A6D5D" w:rsidRPr="003A6D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Сергій  ШУГУРОВ</w:t>
      </w:r>
      <w:r w:rsidR="003A6D5D" w:rsidRPr="003A6D5D">
        <w:rPr>
          <w:rFonts w:ascii="Times New Roman" w:eastAsia="Times New Roman" w:hAnsi="Times New Roman" w:cs="Times New Roman"/>
          <w:sz w:val="28"/>
          <w:szCs w:val="28"/>
          <w:lang w:val="uk-UA"/>
        </w:rPr>
        <w:t xml:space="preserve">    </w:t>
      </w:r>
    </w:p>
    <w:p w:rsidR="00404256" w:rsidRDefault="00404256" w:rsidP="00294676">
      <w:pPr>
        <w:pStyle w:val="af0"/>
        <w:jc w:val="both"/>
        <w:rPr>
          <w:rFonts w:ascii="Times New Roman" w:eastAsia="Times New Roman" w:hAnsi="Times New Roman" w:cs="Times New Roman"/>
          <w:sz w:val="28"/>
          <w:szCs w:val="28"/>
          <w:lang w:val="uk-UA"/>
        </w:rPr>
      </w:pPr>
    </w:p>
    <w:p w:rsidR="00AD3C39" w:rsidRPr="00E83DA5" w:rsidRDefault="00AD3C39" w:rsidP="003B475E">
      <w:pPr>
        <w:spacing w:after="0" w:line="240" w:lineRule="auto"/>
        <w:ind w:right="-1" w:firstLine="284"/>
        <w:jc w:val="both"/>
        <w:rPr>
          <w:rFonts w:ascii="Times New Roman" w:eastAsia="Times New Roman" w:hAnsi="Times New Roman" w:cs="Times New Roman"/>
          <w:sz w:val="28"/>
          <w:szCs w:val="28"/>
          <w:lang w:val="uk-UA"/>
        </w:rPr>
      </w:pPr>
    </w:p>
    <w:p w:rsidR="00E83DA5" w:rsidRDefault="00E83DA5" w:rsidP="00117E7F">
      <w:pPr>
        <w:spacing w:after="0" w:line="240" w:lineRule="auto"/>
        <w:ind w:right="-1" w:firstLine="284"/>
        <w:jc w:val="both"/>
        <w:rPr>
          <w:rFonts w:ascii="Times New Roman" w:eastAsia="Times New Roman" w:hAnsi="Times New Roman" w:cs="Times New Roman"/>
          <w:sz w:val="28"/>
          <w:szCs w:val="28"/>
          <w:lang w:val="uk-UA"/>
        </w:rPr>
      </w:pPr>
    </w:p>
    <w:sectPr w:rsidR="00E83DA5" w:rsidSect="00B07454">
      <w:headerReference w:type="default" r:id="rId9"/>
      <w:footerReference w:type="default" r:id="rId10"/>
      <w:headerReference w:type="first" r:id="rId11"/>
      <w:footerReference w:type="first" r:id="rId12"/>
      <w:pgSz w:w="11906" w:h="16838"/>
      <w:pgMar w:top="567" w:right="567" w:bottom="227" w:left="1701" w:header="680" w:footer="283"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FE4" w:rsidRDefault="00514FE4" w:rsidP="004B15D0">
      <w:pPr>
        <w:spacing w:after="0" w:line="240" w:lineRule="auto"/>
      </w:pPr>
      <w:r>
        <w:separator/>
      </w:r>
    </w:p>
  </w:endnote>
  <w:endnote w:type="continuationSeparator" w:id="1">
    <w:p w:rsidR="00514FE4" w:rsidRDefault="00514FE4"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Pr="00C74F2F" w:rsidRDefault="00514FE4"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14FE4" w:rsidRPr="00C74F2F" w:rsidRDefault="00514FE4"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514FE4" w:rsidRPr="008B7EA1" w:rsidRDefault="00514FE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Pr="0074537E" w:rsidRDefault="00514FE4" w:rsidP="00A33BAE">
    <w:pPr>
      <w:pStyle w:val="a8"/>
      <w:jc w:val="center"/>
      <w:rPr>
        <w:rFonts w:ascii="Times New Roman" w:hAnsi="Times New Roman" w:cs="Times New Roman"/>
        <w:sz w:val="18"/>
        <w:szCs w:val="18"/>
      </w:rPr>
    </w:pPr>
  </w:p>
  <w:p w:rsidR="00514FE4" w:rsidRPr="0074537E" w:rsidRDefault="00514FE4" w:rsidP="00A33BAE">
    <w:pPr>
      <w:pStyle w:val="a8"/>
      <w:rPr>
        <w:rFonts w:ascii="Times New Roman" w:hAnsi="Times New Roman" w:cs="Times New Roman"/>
      </w:rPr>
    </w:pPr>
  </w:p>
  <w:p w:rsidR="00514FE4" w:rsidRDefault="00514FE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FE4" w:rsidRDefault="00514FE4" w:rsidP="004B15D0">
      <w:pPr>
        <w:spacing w:after="0" w:line="240" w:lineRule="auto"/>
      </w:pPr>
      <w:r>
        <w:separator/>
      </w:r>
    </w:p>
  </w:footnote>
  <w:footnote w:type="continuationSeparator" w:id="1">
    <w:p w:rsidR="00514FE4" w:rsidRDefault="00514FE4"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Default="00514FE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D46359"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D46359" w:rsidRPr="00C54BED">
      <w:rPr>
        <w:rFonts w:ascii="Times New Roman" w:hAnsi="Times New Roman" w:cs="Times New Roman"/>
        <w:sz w:val="24"/>
        <w:szCs w:val="24"/>
      </w:rPr>
      <w:fldChar w:fldCharType="separate"/>
    </w:r>
    <w:r w:rsidR="00B07454">
      <w:rPr>
        <w:rFonts w:ascii="Times New Roman" w:hAnsi="Times New Roman" w:cs="Times New Roman"/>
        <w:noProof/>
        <w:sz w:val="24"/>
        <w:szCs w:val="24"/>
      </w:rPr>
      <w:t>23</w:t>
    </w:r>
    <w:r w:rsidR="00D46359"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B07454">
      <w:rPr>
        <w:rFonts w:ascii="Times New Roman" w:hAnsi="Times New Roman" w:cs="Times New Roman"/>
        <w:sz w:val="24"/>
        <w:szCs w:val="24"/>
        <w:lang w:val="uk-UA"/>
      </w:rPr>
      <w:t>2</w:t>
    </w:r>
    <w:r>
      <w:rPr>
        <w:rFonts w:ascii="Times New Roman" w:hAnsi="Times New Roman" w:cs="Times New Roman"/>
        <w:sz w:val="24"/>
        <w:szCs w:val="24"/>
        <w:lang w:val="uk-UA"/>
      </w:rPr>
      <w:t>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Default="00514FE4">
    <w:pPr>
      <w:pStyle w:val="a6"/>
      <w:rPr>
        <w:lang w:val="uk-UA"/>
      </w:rPr>
    </w:pPr>
  </w:p>
  <w:p w:rsidR="00514FE4" w:rsidRPr="00AD118C" w:rsidRDefault="00514FE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625"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AA74E3"/>
    <w:multiLevelType w:val="hybridMultilevel"/>
    <w:tmpl w:val="8E001E6C"/>
    <w:lvl w:ilvl="0" w:tplc="3CC234B0">
      <w:numFmt w:val="bullet"/>
      <w:lvlText w:val="-"/>
      <w:lvlJc w:val="left"/>
      <w:pPr>
        <w:ind w:left="1056" w:hanging="360"/>
      </w:pPr>
      <w:rPr>
        <w:rFonts w:ascii="Times New Roman" w:eastAsiaTheme="minorEastAsia" w:hAnsi="Times New Roman" w:cs="Times New Roman" w:hint="default"/>
      </w:rPr>
    </w:lvl>
    <w:lvl w:ilvl="1" w:tplc="04220003">
      <w:start w:val="1"/>
      <w:numFmt w:val="bullet"/>
      <w:lvlText w:val="o"/>
      <w:lvlJc w:val="left"/>
      <w:pPr>
        <w:ind w:left="1776" w:hanging="360"/>
      </w:pPr>
      <w:rPr>
        <w:rFonts w:ascii="Courier New" w:hAnsi="Courier New" w:cs="Courier New" w:hint="default"/>
      </w:rPr>
    </w:lvl>
    <w:lvl w:ilvl="2" w:tplc="04220005">
      <w:start w:val="1"/>
      <w:numFmt w:val="bullet"/>
      <w:lvlText w:val=""/>
      <w:lvlJc w:val="left"/>
      <w:pPr>
        <w:ind w:left="2496" w:hanging="360"/>
      </w:pPr>
      <w:rPr>
        <w:rFonts w:ascii="Wingdings" w:hAnsi="Wingdings" w:hint="default"/>
      </w:rPr>
    </w:lvl>
    <w:lvl w:ilvl="3" w:tplc="04220001">
      <w:start w:val="1"/>
      <w:numFmt w:val="bullet"/>
      <w:lvlText w:val=""/>
      <w:lvlJc w:val="left"/>
      <w:pPr>
        <w:ind w:left="3216" w:hanging="360"/>
      </w:pPr>
      <w:rPr>
        <w:rFonts w:ascii="Symbol" w:hAnsi="Symbol" w:hint="default"/>
      </w:rPr>
    </w:lvl>
    <w:lvl w:ilvl="4" w:tplc="04220003">
      <w:start w:val="1"/>
      <w:numFmt w:val="bullet"/>
      <w:lvlText w:val="o"/>
      <w:lvlJc w:val="left"/>
      <w:pPr>
        <w:ind w:left="3936" w:hanging="360"/>
      </w:pPr>
      <w:rPr>
        <w:rFonts w:ascii="Courier New" w:hAnsi="Courier New" w:cs="Courier New" w:hint="default"/>
      </w:rPr>
    </w:lvl>
    <w:lvl w:ilvl="5" w:tplc="04220005">
      <w:start w:val="1"/>
      <w:numFmt w:val="bullet"/>
      <w:lvlText w:val=""/>
      <w:lvlJc w:val="left"/>
      <w:pPr>
        <w:ind w:left="4656" w:hanging="360"/>
      </w:pPr>
      <w:rPr>
        <w:rFonts w:ascii="Wingdings" w:hAnsi="Wingdings" w:hint="default"/>
      </w:rPr>
    </w:lvl>
    <w:lvl w:ilvl="6" w:tplc="04220001">
      <w:start w:val="1"/>
      <w:numFmt w:val="bullet"/>
      <w:lvlText w:val=""/>
      <w:lvlJc w:val="left"/>
      <w:pPr>
        <w:ind w:left="5376" w:hanging="360"/>
      </w:pPr>
      <w:rPr>
        <w:rFonts w:ascii="Symbol" w:hAnsi="Symbol" w:hint="default"/>
      </w:rPr>
    </w:lvl>
    <w:lvl w:ilvl="7" w:tplc="04220003">
      <w:start w:val="1"/>
      <w:numFmt w:val="bullet"/>
      <w:lvlText w:val="o"/>
      <w:lvlJc w:val="left"/>
      <w:pPr>
        <w:ind w:left="6096" w:hanging="360"/>
      </w:pPr>
      <w:rPr>
        <w:rFonts w:ascii="Courier New" w:hAnsi="Courier New" w:cs="Courier New" w:hint="default"/>
      </w:rPr>
    </w:lvl>
    <w:lvl w:ilvl="8" w:tplc="04220005">
      <w:start w:val="1"/>
      <w:numFmt w:val="bullet"/>
      <w:lvlText w:val=""/>
      <w:lvlJc w:val="left"/>
      <w:pPr>
        <w:ind w:left="6816" w:hanging="360"/>
      </w:pPr>
      <w:rPr>
        <w:rFonts w:ascii="Wingdings" w:hAnsi="Wingdings" w:hint="default"/>
      </w:rPr>
    </w:lvl>
  </w:abstractNum>
  <w:abstractNum w:abstractNumId="11">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0">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1">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2">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3"/>
  </w:num>
  <w:num w:numId="6">
    <w:abstractNumId w:val="19"/>
  </w:num>
  <w:num w:numId="7">
    <w:abstractNumId w:val="18"/>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
  </w:num>
  <w:num w:numId="16">
    <w:abstractNumId w:val="0"/>
  </w:num>
  <w:num w:numId="17">
    <w:abstractNumId w:val="15"/>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2"/>
  </w:num>
  <w:num w:numId="27">
    <w:abstractNumId w:val="31"/>
  </w:num>
  <w:num w:numId="28">
    <w:abstractNumId w:val="27"/>
  </w:num>
  <w:num w:numId="29">
    <w:abstractNumId w:val="6"/>
  </w:num>
  <w:num w:numId="30">
    <w:abstractNumId w:val="30"/>
  </w:num>
  <w:num w:numId="31">
    <w:abstractNumId w:val="23"/>
  </w:num>
  <w:num w:numId="32">
    <w:abstractNumId w:val="28"/>
  </w:num>
  <w:num w:numId="33">
    <w:abstractNumId w:val="11"/>
  </w:num>
  <w:num w:numId="34">
    <w:abstractNumId w:val="14"/>
  </w:num>
  <w:num w:numId="35">
    <w:abstractNumId w:val="16"/>
  </w:num>
  <w:num w:numId="36">
    <w:abstractNumId w:val="5"/>
  </w:num>
  <w:num w:numId="37">
    <w:abstractNumId w:val="32"/>
  </w:num>
  <w:num w:numId="38">
    <w:abstractNumId w:val="10"/>
  </w:num>
  <w:num w:numId="39">
    <w:abstractNumId w:val="3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6793"/>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BF"/>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835"/>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27D"/>
    <w:rsid w:val="000C6FFD"/>
    <w:rsid w:val="000D0268"/>
    <w:rsid w:val="000D0A48"/>
    <w:rsid w:val="000D267A"/>
    <w:rsid w:val="000D3156"/>
    <w:rsid w:val="000D3436"/>
    <w:rsid w:val="000D46FF"/>
    <w:rsid w:val="000D5878"/>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04C3"/>
    <w:rsid w:val="001110F3"/>
    <w:rsid w:val="001138DF"/>
    <w:rsid w:val="00113A01"/>
    <w:rsid w:val="00115F4A"/>
    <w:rsid w:val="00116EB2"/>
    <w:rsid w:val="00117474"/>
    <w:rsid w:val="00117E7F"/>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1D4C"/>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2BDA"/>
    <w:rsid w:val="00195341"/>
    <w:rsid w:val="001A07ED"/>
    <w:rsid w:val="001A125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421F"/>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676"/>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ED4"/>
    <w:rsid w:val="00325F0C"/>
    <w:rsid w:val="0032707B"/>
    <w:rsid w:val="00327CAB"/>
    <w:rsid w:val="003303B6"/>
    <w:rsid w:val="00333003"/>
    <w:rsid w:val="0033306D"/>
    <w:rsid w:val="0033310A"/>
    <w:rsid w:val="00334984"/>
    <w:rsid w:val="003366F0"/>
    <w:rsid w:val="003403A2"/>
    <w:rsid w:val="003409D3"/>
    <w:rsid w:val="00343B78"/>
    <w:rsid w:val="00343FE6"/>
    <w:rsid w:val="003449F7"/>
    <w:rsid w:val="00346713"/>
    <w:rsid w:val="00350563"/>
    <w:rsid w:val="00351835"/>
    <w:rsid w:val="0035368F"/>
    <w:rsid w:val="00353E0F"/>
    <w:rsid w:val="00355CD9"/>
    <w:rsid w:val="003601A6"/>
    <w:rsid w:val="00360F07"/>
    <w:rsid w:val="00361DA1"/>
    <w:rsid w:val="0036445D"/>
    <w:rsid w:val="003648EA"/>
    <w:rsid w:val="00364C3D"/>
    <w:rsid w:val="00366DA9"/>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6D5D"/>
    <w:rsid w:val="003A740C"/>
    <w:rsid w:val="003A7717"/>
    <w:rsid w:val="003B03AD"/>
    <w:rsid w:val="003B1F90"/>
    <w:rsid w:val="003B1F9F"/>
    <w:rsid w:val="003B2F80"/>
    <w:rsid w:val="003B3868"/>
    <w:rsid w:val="003B3A9C"/>
    <w:rsid w:val="003B3B91"/>
    <w:rsid w:val="003B3D41"/>
    <w:rsid w:val="003B467E"/>
    <w:rsid w:val="003B475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4256"/>
    <w:rsid w:val="00404927"/>
    <w:rsid w:val="0041330C"/>
    <w:rsid w:val="00415261"/>
    <w:rsid w:val="004169EE"/>
    <w:rsid w:val="00416A2F"/>
    <w:rsid w:val="00421964"/>
    <w:rsid w:val="00422159"/>
    <w:rsid w:val="004245FA"/>
    <w:rsid w:val="004249A8"/>
    <w:rsid w:val="004265AD"/>
    <w:rsid w:val="00426820"/>
    <w:rsid w:val="004308B5"/>
    <w:rsid w:val="00430B0D"/>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E43"/>
    <w:rsid w:val="004F5494"/>
    <w:rsid w:val="004F5C38"/>
    <w:rsid w:val="00500DB8"/>
    <w:rsid w:val="00500E5F"/>
    <w:rsid w:val="00502FC1"/>
    <w:rsid w:val="005031F3"/>
    <w:rsid w:val="005038C0"/>
    <w:rsid w:val="00504EC6"/>
    <w:rsid w:val="00505C50"/>
    <w:rsid w:val="005069E3"/>
    <w:rsid w:val="00510FD0"/>
    <w:rsid w:val="0051242C"/>
    <w:rsid w:val="00514FE4"/>
    <w:rsid w:val="005172B3"/>
    <w:rsid w:val="00521140"/>
    <w:rsid w:val="00523C5E"/>
    <w:rsid w:val="00524090"/>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34BA"/>
    <w:rsid w:val="00616703"/>
    <w:rsid w:val="00616887"/>
    <w:rsid w:val="00616976"/>
    <w:rsid w:val="00616A74"/>
    <w:rsid w:val="0062061B"/>
    <w:rsid w:val="00621566"/>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0DB"/>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535F"/>
    <w:rsid w:val="0080154D"/>
    <w:rsid w:val="008032CC"/>
    <w:rsid w:val="00804AAB"/>
    <w:rsid w:val="0080707A"/>
    <w:rsid w:val="00807AE7"/>
    <w:rsid w:val="00810081"/>
    <w:rsid w:val="0081061C"/>
    <w:rsid w:val="0081109E"/>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3F3D"/>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5E9F"/>
    <w:rsid w:val="00846702"/>
    <w:rsid w:val="0084674B"/>
    <w:rsid w:val="008517F8"/>
    <w:rsid w:val="00852341"/>
    <w:rsid w:val="008527EE"/>
    <w:rsid w:val="00852D89"/>
    <w:rsid w:val="00852DD9"/>
    <w:rsid w:val="00855762"/>
    <w:rsid w:val="00855FC5"/>
    <w:rsid w:val="008604F9"/>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37A3C"/>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07454"/>
    <w:rsid w:val="00B0778F"/>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2E9F"/>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36B9"/>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4E34"/>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560D"/>
    <w:rsid w:val="00D36540"/>
    <w:rsid w:val="00D36B66"/>
    <w:rsid w:val="00D37354"/>
    <w:rsid w:val="00D37FFD"/>
    <w:rsid w:val="00D435FB"/>
    <w:rsid w:val="00D44841"/>
    <w:rsid w:val="00D4537F"/>
    <w:rsid w:val="00D46359"/>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4BFC"/>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1D70"/>
    <w:rsid w:val="00E220CA"/>
    <w:rsid w:val="00E222CE"/>
    <w:rsid w:val="00E232D1"/>
    <w:rsid w:val="00E23856"/>
    <w:rsid w:val="00E24225"/>
    <w:rsid w:val="00E24B0F"/>
    <w:rsid w:val="00E25BD8"/>
    <w:rsid w:val="00E25CBF"/>
    <w:rsid w:val="00E26974"/>
    <w:rsid w:val="00E32B49"/>
    <w:rsid w:val="00E32C59"/>
    <w:rsid w:val="00E36CC7"/>
    <w:rsid w:val="00E37D07"/>
    <w:rsid w:val="00E41842"/>
    <w:rsid w:val="00E41CD1"/>
    <w:rsid w:val="00E420E3"/>
    <w:rsid w:val="00E42301"/>
    <w:rsid w:val="00E42FD4"/>
    <w:rsid w:val="00E44641"/>
    <w:rsid w:val="00E44F3A"/>
    <w:rsid w:val="00E45D4E"/>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4F46"/>
    <w:rsid w:val="00E75E9F"/>
    <w:rsid w:val="00E763E8"/>
    <w:rsid w:val="00E76A3C"/>
    <w:rsid w:val="00E76CBD"/>
    <w:rsid w:val="00E80202"/>
    <w:rsid w:val="00E80E98"/>
    <w:rsid w:val="00E815C2"/>
    <w:rsid w:val="00E815F0"/>
    <w:rsid w:val="00E82124"/>
    <w:rsid w:val="00E83DA5"/>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404256"/>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 w:type="character" w:customStyle="1" w:styleId="20">
    <w:name w:val="Заголовок 2 Знак"/>
    <w:basedOn w:val="a0"/>
    <w:link w:val="2"/>
    <w:uiPriority w:val="9"/>
    <w:semiHidden/>
    <w:rsid w:val="00404256"/>
    <w:rPr>
      <w:rFonts w:asciiTheme="majorHAnsi" w:eastAsiaTheme="majorEastAsia" w:hAnsiTheme="majorHAnsi" w:cstheme="majorBidi"/>
      <w:color w:val="365F91" w:themeColor="accent1" w:themeShade="BF"/>
      <w:sz w:val="26"/>
      <w:szCs w:val="26"/>
    </w:rPr>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3A6D5D"/>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16013829">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380394101">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92889012">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755-1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8553C-69AB-433F-BC38-EA4AB35F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8</Pages>
  <Words>12624</Words>
  <Characters>7197</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291</cp:revision>
  <cp:lastPrinted>2025-02-13T08:38:00Z</cp:lastPrinted>
  <dcterms:created xsi:type="dcterms:W3CDTF">2023-07-10T12:20:00Z</dcterms:created>
  <dcterms:modified xsi:type="dcterms:W3CDTF">2025-10-16T11:56:00Z</dcterms:modified>
</cp:coreProperties>
</file>